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Pr="002250B7">
        <w:rPr>
          <w:rFonts w:ascii="PT Astra Serif" w:hAnsi="PT Astra Serif"/>
          <w:bCs/>
          <w:lang w:eastAsia="ru-RU"/>
        </w:rPr>
        <w:t xml:space="preserve"> </w:t>
      </w:r>
      <w:r w:rsidRPr="002250B7">
        <w:rPr>
          <w:rFonts w:ascii="PT Astra Serif" w:hAnsi="PT Astra Serif"/>
          <w:bCs/>
        </w:rPr>
        <w:t>(техническое задание)</w:t>
      </w:r>
    </w:p>
    <w:p w:rsidR="00B80BBD" w:rsidRPr="00B80BBD" w:rsidRDefault="00B80BBD" w:rsidP="00B80BBD">
      <w:pPr>
        <w:autoSpaceDE w:val="0"/>
        <w:autoSpaceDN w:val="0"/>
        <w:adjustRightInd w:val="0"/>
        <w:spacing w:after="0"/>
        <w:ind w:right="-1"/>
        <w:jc w:val="center"/>
        <w:rPr>
          <w:rFonts w:ascii="PT Astra Serif" w:hAnsi="PT Astra Serif"/>
          <w:b/>
          <w:bCs/>
          <w:u w:val="single"/>
        </w:rPr>
      </w:pPr>
      <w:r w:rsidRPr="00B80BBD">
        <w:rPr>
          <w:rFonts w:ascii="PT Astra Serif" w:hAnsi="PT Astra Serif"/>
          <w:b/>
          <w:bCs/>
        </w:rPr>
        <w:t xml:space="preserve">выполнение работ по устройству тротуара по ул. </w:t>
      </w:r>
      <w:proofErr w:type="spellStart"/>
      <w:r w:rsidRPr="00B80BBD">
        <w:rPr>
          <w:rFonts w:ascii="PT Astra Serif" w:hAnsi="PT Astra Serif"/>
          <w:b/>
          <w:bCs/>
        </w:rPr>
        <w:t>Арантурская</w:t>
      </w:r>
      <w:proofErr w:type="spellEnd"/>
      <w:r w:rsidRPr="00B80BBD">
        <w:rPr>
          <w:rFonts w:ascii="PT Astra Serif" w:hAnsi="PT Astra Serif"/>
          <w:b/>
          <w:bCs/>
        </w:rPr>
        <w:t xml:space="preserve"> на «Зеленой зоне» </w:t>
      </w:r>
      <w:proofErr w:type="gramStart"/>
      <w:r w:rsidRPr="00B80BBD">
        <w:rPr>
          <w:rFonts w:ascii="PT Astra Serif" w:hAnsi="PT Astra Serif"/>
          <w:b/>
          <w:bCs/>
        </w:rPr>
        <w:t xml:space="preserve">( </w:t>
      </w:r>
      <w:proofErr w:type="gramEnd"/>
      <w:r w:rsidRPr="00B80BBD">
        <w:rPr>
          <w:rFonts w:ascii="PT Astra Serif" w:hAnsi="PT Astra Serif"/>
          <w:b/>
          <w:bCs/>
        </w:rPr>
        <w:t xml:space="preserve">от ул. Югорская в сторону остановки «3километр») в г. </w:t>
      </w:r>
      <w:proofErr w:type="spellStart"/>
      <w:r w:rsidRPr="00B80BBD">
        <w:rPr>
          <w:rFonts w:ascii="PT Astra Serif" w:hAnsi="PT Astra Serif"/>
          <w:b/>
          <w:bCs/>
        </w:rPr>
        <w:t>Югорске</w:t>
      </w:r>
      <w:proofErr w:type="spellEnd"/>
    </w:p>
    <w:p w:rsidR="002F70B9" w:rsidRDefault="005100F5" w:rsidP="005100F5">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r w:rsidRPr="007F6622">
        <w:rPr>
          <w:rFonts w:ascii="PT Astra Serif" w:hAnsi="PT Astra Serif"/>
        </w:rPr>
        <w:t xml:space="preserve">Ханты - Мансийский автономный округ - Югра, г. </w:t>
      </w:r>
      <w:proofErr w:type="spellStart"/>
      <w:r w:rsidRPr="007F6622">
        <w:rPr>
          <w:rFonts w:ascii="PT Astra Serif" w:hAnsi="PT Astra Serif"/>
        </w:rPr>
        <w:t>Югорск</w:t>
      </w:r>
      <w:proofErr w:type="spellEnd"/>
      <w:r w:rsidRPr="007F6622">
        <w:rPr>
          <w:rFonts w:ascii="PT Astra Serif" w:hAnsi="PT Astra Serif"/>
        </w:rPr>
        <w:t xml:space="preserve">, </w:t>
      </w:r>
      <w:r w:rsidR="00895006">
        <w:rPr>
          <w:rFonts w:ascii="PT Astra Serif" w:hAnsi="PT Astra Serif"/>
        </w:rPr>
        <w:t xml:space="preserve">ул. </w:t>
      </w:r>
      <w:proofErr w:type="spellStart"/>
      <w:r w:rsidR="00895006">
        <w:rPr>
          <w:rFonts w:ascii="PT Astra Serif" w:hAnsi="PT Astra Serif"/>
        </w:rPr>
        <w:t>Арантурская</w:t>
      </w:r>
      <w:proofErr w:type="spellEnd"/>
      <w:r w:rsidR="00895006">
        <w:rPr>
          <w:rFonts w:ascii="PT Astra Serif" w:hAnsi="PT Astra Serif"/>
        </w:rPr>
        <w:t xml:space="preserve"> </w:t>
      </w:r>
      <w:r w:rsidR="002F70B9">
        <w:rPr>
          <w:rFonts w:ascii="PT Astra Serif" w:hAnsi="PT Astra Serif"/>
        </w:rPr>
        <w:t>(</w:t>
      </w:r>
      <w:r w:rsidR="002F70B9" w:rsidRPr="002F70B9">
        <w:rPr>
          <w:rFonts w:ascii="PT Astra Serif" w:hAnsi="PT Astra Serif"/>
        </w:rPr>
        <w:t>от ул. Югорская в сторону остановки "3 километр")</w:t>
      </w:r>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r w:rsidR="00177DB1">
        <w:rPr>
          <w:rFonts w:ascii="PT Astra Serif" w:hAnsi="PT Astra Serif"/>
          <w:b/>
          <w:u w:val="single"/>
        </w:rPr>
        <w:t xml:space="preserve"> </w:t>
      </w:r>
    </w:p>
    <w:p w:rsidR="00E058C8" w:rsidRPr="00650BF0" w:rsidRDefault="00E058C8" w:rsidP="00E058C8">
      <w:pPr>
        <w:autoSpaceDE w:val="0"/>
        <w:autoSpaceDN w:val="0"/>
        <w:adjustRightInd w:val="0"/>
        <w:spacing w:after="0"/>
        <w:ind w:right="-262"/>
        <w:rPr>
          <w:rFonts w:ascii="PT Astra Serif" w:hAnsi="PT Astra Serif"/>
        </w:rPr>
      </w:pPr>
      <w:r w:rsidRPr="00650BF0">
        <w:rPr>
          <w:rFonts w:ascii="PT Astra Serif" w:hAnsi="PT Astra Serif"/>
        </w:rPr>
        <w:t>- начало: с даты заключения муниципального контракта;</w:t>
      </w:r>
    </w:p>
    <w:p w:rsidR="00E058C8" w:rsidRPr="00D8138A" w:rsidRDefault="00E058C8" w:rsidP="00E058C8">
      <w:pPr>
        <w:autoSpaceDE w:val="0"/>
        <w:autoSpaceDN w:val="0"/>
        <w:adjustRightInd w:val="0"/>
        <w:spacing w:after="0"/>
        <w:ind w:right="-262"/>
        <w:rPr>
          <w:rFonts w:ascii="PT Astra Serif" w:hAnsi="PT Astra Serif"/>
        </w:rPr>
      </w:pPr>
      <w:r w:rsidRPr="00650BF0">
        <w:rPr>
          <w:rFonts w:ascii="PT Astra Serif" w:hAnsi="PT Astra Serif"/>
        </w:rPr>
        <w:t>- окончание: 31.07.2024</w:t>
      </w:r>
    </w:p>
    <w:p w:rsidR="005100F5" w:rsidRDefault="005100F5" w:rsidP="005100F5">
      <w:pPr>
        <w:spacing w:after="0"/>
        <w:rPr>
          <w:rFonts w:ascii="PT Astra Serif" w:hAnsi="PT Astra Serif"/>
        </w:rPr>
      </w:pPr>
      <w:r>
        <w:rPr>
          <w:rFonts w:ascii="PT Astra Serif" w:hAnsi="PT Astra Serif"/>
        </w:rPr>
        <w:t xml:space="preserve">Срок исполнения контракта: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 по </w:t>
      </w:r>
      <w:r w:rsidR="00E058C8">
        <w:rPr>
          <w:rFonts w:ascii="PT Astra Serif" w:hAnsi="PT Astra Serif"/>
        </w:rPr>
        <w:t>06</w:t>
      </w:r>
      <w:r w:rsidR="001615FB">
        <w:rPr>
          <w:rFonts w:ascii="PT Astra Serif" w:hAnsi="PT Astra Serif"/>
        </w:rPr>
        <w:t>.09.2024</w:t>
      </w:r>
    </w:p>
    <w:p w:rsidR="005100F5" w:rsidRDefault="005100F5" w:rsidP="005100F5">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Pr="004464CA" w:rsidRDefault="008D5D90" w:rsidP="008D5D90">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 xml:space="preserve">Гарантийный срок на выполненные работы, оборудование, материалы и </w:t>
      </w:r>
      <w:proofErr w:type="gramStart"/>
      <w:r w:rsidRPr="004464CA">
        <w:rPr>
          <w:rFonts w:ascii="PT Astra Serif" w:hAnsi="PT Astra Serif"/>
        </w:rPr>
        <w:t>конструкции, используемые при выполнении данных ра</w:t>
      </w:r>
      <w:r>
        <w:rPr>
          <w:rFonts w:ascii="PT Astra Serif" w:hAnsi="PT Astra Serif"/>
        </w:rPr>
        <w:t>бот устанавливается</w:t>
      </w:r>
      <w:proofErr w:type="gramEnd"/>
      <w:r>
        <w:rPr>
          <w:rFonts w:ascii="PT Astra Serif" w:hAnsi="PT Astra Serif"/>
        </w:rPr>
        <w:t xml:space="preserve">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8D5D90" w:rsidRPr="004464CA"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8D5D90" w:rsidRPr="004464CA" w:rsidRDefault="008D5D90" w:rsidP="008D5D90">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58C8" w:rsidRDefault="00E058C8" w:rsidP="008D5D90">
      <w:pPr>
        <w:spacing w:after="0"/>
        <w:ind w:firstLine="709"/>
        <w:rPr>
          <w:rFonts w:ascii="PT Astra Serif" w:hAnsi="PT Astra Serif"/>
        </w:rPr>
      </w:pPr>
      <w:proofErr w:type="gramStart"/>
      <w:r w:rsidRPr="00E058C8">
        <w:rPr>
          <w:rFonts w:ascii="PT Astra Serif" w:hAnsi="PT Astra Serif"/>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w:t>
      </w:r>
      <w:r w:rsidRPr="00E058C8">
        <w:rPr>
          <w:rFonts w:ascii="PT Astra Serif" w:hAnsi="PT Astra Serif"/>
        </w:rPr>
        <w:lastRenderedPageBreak/>
        <w:t>(при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употреблении материалов запрещается.</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bCs/>
          <w:kern w:val="0"/>
          <w:lang w:eastAsia="ru-RU"/>
        </w:rPr>
      </w:pPr>
    </w:p>
    <w:p w:rsidR="008D5D90" w:rsidRPr="004464CA" w:rsidRDefault="008D5D90" w:rsidP="008D5D90">
      <w:pPr>
        <w:spacing w:after="0"/>
        <w:ind w:firstLine="567"/>
        <w:rPr>
          <w:rFonts w:ascii="PT Astra Serif" w:hAnsi="PT Astra Serif"/>
        </w:rPr>
      </w:pPr>
    </w:p>
    <w:p w:rsidR="008D5D90" w:rsidRPr="004464CA" w:rsidRDefault="008D5D90" w:rsidP="008D5D90">
      <w:pPr>
        <w:widowControl w:val="0"/>
        <w:spacing w:after="0"/>
        <w:jc w:val="center"/>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Перечень и объем выполняемых работ указаны в локальном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FF3A41" w:rsidRDefault="00FF3A41"/>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tbl>
      <w:tblPr>
        <w:tblW w:w="5000" w:type="pct"/>
        <w:tblLook w:val="04A0" w:firstRow="1" w:lastRow="0" w:firstColumn="1" w:lastColumn="0" w:noHBand="0" w:noVBand="1"/>
      </w:tblPr>
      <w:tblGrid>
        <w:gridCol w:w="821"/>
        <w:gridCol w:w="1481"/>
        <w:gridCol w:w="4035"/>
        <w:gridCol w:w="835"/>
        <w:gridCol w:w="874"/>
        <w:gridCol w:w="1046"/>
        <w:gridCol w:w="1089"/>
        <w:gridCol w:w="1257"/>
        <w:gridCol w:w="928"/>
        <w:gridCol w:w="1257"/>
        <w:gridCol w:w="1046"/>
        <w:gridCol w:w="1251"/>
      </w:tblGrid>
      <w:tr w:rsidR="002F70B9" w:rsidRPr="002F70B9" w:rsidTr="002F70B9">
        <w:trPr>
          <w:trHeight w:val="345"/>
        </w:trPr>
        <w:tc>
          <w:tcPr>
            <w:tcW w:w="5000" w:type="pct"/>
            <w:gridSpan w:val="12"/>
            <w:tcBorders>
              <w:top w:val="nil"/>
              <w:left w:val="nil"/>
              <w:bottom w:val="nil"/>
              <w:right w:val="nil"/>
            </w:tcBorders>
            <w:shd w:val="clear" w:color="auto" w:fill="auto"/>
            <w:noWrap/>
            <w:vAlign w:val="bottom"/>
            <w:hideMark/>
          </w:tcPr>
          <w:p w:rsidR="002F70B9" w:rsidRPr="002F70B9" w:rsidRDefault="002F70B9" w:rsidP="002F70B9">
            <w:pPr>
              <w:suppressAutoHyphens w:val="0"/>
              <w:spacing w:after="0"/>
              <w:jc w:val="center"/>
              <w:rPr>
                <w:rFonts w:ascii="Arial" w:hAnsi="Arial" w:cs="Arial"/>
                <w:b/>
                <w:bCs/>
                <w:kern w:val="0"/>
                <w:sz w:val="28"/>
                <w:szCs w:val="28"/>
                <w:lang w:eastAsia="ru-RU"/>
              </w:rPr>
            </w:pPr>
            <w:r w:rsidRPr="002F70B9">
              <w:rPr>
                <w:rFonts w:ascii="Arial" w:hAnsi="Arial" w:cs="Arial"/>
                <w:b/>
                <w:bCs/>
                <w:kern w:val="0"/>
                <w:sz w:val="28"/>
                <w:szCs w:val="28"/>
                <w:lang w:eastAsia="ru-RU"/>
              </w:rPr>
              <w:lastRenderedPageBreak/>
              <w:t>ЛОКАЛЬНЫЙ СМЕТНЫЙ РАСЧЕТ (СМЕТА)</w:t>
            </w:r>
          </w:p>
        </w:tc>
      </w:tr>
      <w:tr w:rsidR="002F70B9" w:rsidRPr="002F70B9" w:rsidTr="002F70B9">
        <w:trPr>
          <w:trHeight w:val="390"/>
        </w:trPr>
        <w:tc>
          <w:tcPr>
            <w:tcW w:w="5000" w:type="pct"/>
            <w:gridSpan w:val="12"/>
            <w:tcBorders>
              <w:top w:val="nil"/>
              <w:left w:val="nil"/>
              <w:bottom w:val="nil"/>
              <w:right w:val="nil"/>
            </w:tcBorders>
            <w:shd w:val="clear" w:color="auto" w:fill="auto"/>
            <w:noWrap/>
            <w:vAlign w:val="bottom"/>
            <w:hideMark/>
          </w:tcPr>
          <w:p w:rsidR="002F70B9" w:rsidRPr="002F70B9" w:rsidRDefault="002F70B9" w:rsidP="002F70B9">
            <w:pPr>
              <w:suppressAutoHyphens w:val="0"/>
              <w:spacing w:after="0"/>
              <w:jc w:val="center"/>
              <w:rPr>
                <w:rFonts w:ascii="Arial" w:hAnsi="Arial" w:cs="Arial"/>
                <w:b/>
                <w:bCs/>
                <w:kern w:val="0"/>
                <w:sz w:val="28"/>
                <w:szCs w:val="28"/>
                <w:lang w:eastAsia="ru-RU"/>
              </w:rPr>
            </w:pPr>
            <w:r w:rsidRPr="002F70B9">
              <w:rPr>
                <w:rFonts w:ascii="Arial" w:hAnsi="Arial" w:cs="Arial"/>
                <w:b/>
                <w:bCs/>
                <w:kern w:val="0"/>
                <w:sz w:val="28"/>
                <w:szCs w:val="28"/>
                <w:lang w:eastAsia="ru-RU"/>
              </w:rPr>
              <w:t xml:space="preserve">Выполнение работ по устройству тротуара по ул. </w:t>
            </w:r>
            <w:proofErr w:type="spellStart"/>
            <w:r w:rsidRPr="002F70B9">
              <w:rPr>
                <w:rFonts w:ascii="Arial" w:hAnsi="Arial" w:cs="Arial"/>
                <w:b/>
                <w:bCs/>
                <w:kern w:val="0"/>
                <w:sz w:val="28"/>
                <w:szCs w:val="28"/>
                <w:lang w:eastAsia="ru-RU"/>
              </w:rPr>
              <w:t>Арантурская</w:t>
            </w:r>
            <w:proofErr w:type="spellEnd"/>
            <w:r w:rsidRPr="002F70B9">
              <w:rPr>
                <w:rFonts w:ascii="Arial" w:hAnsi="Arial" w:cs="Arial"/>
                <w:b/>
                <w:bCs/>
                <w:kern w:val="0"/>
                <w:sz w:val="28"/>
                <w:szCs w:val="28"/>
                <w:lang w:eastAsia="ru-RU"/>
              </w:rPr>
              <w:t xml:space="preserve"> на "Зеленой зоне" (от ул. </w:t>
            </w:r>
            <w:proofErr w:type="gramStart"/>
            <w:r w:rsidRPr="002F70B9">
              <w:rPr>
                <w:rFonts w:ascii="Arial" w:hAnsi="Arial" w:cs="Arial"/>
                <w:b/>
                <w:bCs/>
                <w:kern w:val="0"/>
                <w:sz w:val="28"/>
                <w:szCs w:val="28"/>
                <w:lang w:eastAsia="ru-RU"/>
              </w:rPr>
              <w:t>Югорская</w:t>
            </w:r>
            <w:proofErr w:type="gramEnd"/>
            <w:r w:rsidRPr="002F70B9">
              <w:rPr>
                <w:rFonts w:ascii="Arial" w:hAnsi="Arial" w:cs="Arial"/>
                <w:b/>
                <w:bCs/>
                <w:kern w:val="0"/>
                <w:sz w:val="28"/>
                <w:szCs w:val="28"/>
                <w:lang w:eastAsia="ru-RU"/>
              </w:rPr>
              <w:t xml:space="preserve"> в сторону остановки "3 километр") в г. </w:t>
            </w:r>
            <w:proofErr w:type="spellStart"/>
            <w:r w:rsidRPr="002F70B9">
              <w:rPr>
                <w:rFonts w:ascii="Arial" w:hAnsi="Arial" w:cs="Arial"/>
                <w:b/>
                <w:bCs/>
                <w:kern w:val="0"/>
                <w:sz w:val="28"/>
                <w:szCs w:val="28"/>
                <w:lang w:eastAsia="ru-RU"/>
              </w:rPr>
              <w:t>Югорске</w:t>
            </w:r>
            <w:proofErr w:type="spellEnd"/>
          </w:p>
        </w:tc>
      </w:tr>
      <w:tr w:rsidR="002F70B9" w:rsidRPr="002F70B9" w:rsidTr="002F70B9">
        <w:trPr>
          <w:trHeight w:val="300"/>
        </w:trPr>
        <w:tc>
          <w:tcPr>
            <w:tcW w:w="5000" w:type="pct"/>
            <w:gridSpan w:val="12"/>
            <w:tcBorders>
              <w:top w:val="nil"/>
              <w:left w:val="nil"/>
              <w:bottom w:val="nil"/>
              <w:right w:val="nil"/>
            </w:tcBorders>
            <w:shd w:val="clear" w:color="auto" w:fill="auto"/>
            <w:vAlign w:val="bottom"/>
            <w:hideMark/>
          </w:tcPr>
          <w:p w:rsidR="002F70B9" w:rsidRPr="002F70B9" w:rsidRDefault="002F70B9" w:rsidP="002F70B9">
            <w:pPr>
              <w:suppressAutoHyphens w:val="0"/>
              <w:spacing w:after="0"/>
              <w:jc w:val="center"/>
              <w:rPr>
                <w:rFonts w:ascii="Arial" w:hAnsi="Arial" w:cs="Arial"/>
                <w:kern w:val="0"/>
                <w:sz w:val="16"/>
                <w:szCs w:val="16"/>
                <w:lang w:eastAsia="ru-RU"/>
              </w:rPr>
            </w:pPr>
          </w:p>
        </w:tc>
      </w:tr>
      <w:tr w:rsidR="002F70B9" w:rsidRPr="002F70B9" w:rsidTr="00B80BBD">
        <w:trPr>
          <w:trHeight w:val="225"/>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w:t>
            </w:r>
            <w:proofErr w:type="gramStart"/>
            <w:r w:rsidRPr="002F70B9">
              <w:rPr>
                <w:rFonts w:ascii="Arial" w:hAnsi="Arial" w:cs="Arial"/>
                <w:color w:val="000000"/>
                <w:kern w:val="0"/>
                <w:sz w:val="16"/>
                <w:szCs w:val="16"/>
                <w:lang w:eastAsia="ru-RU"/>
              </w:rPr>
              <w:t>п</w:t>
            </w:r>
            <w:proofErr w:type="gramEnd"/>
            <w:r w:rsidRPr="002F70B9">
              <w:rPr>
                <w:rFonts w:ascii="Arial" w:hAnsi="Arial" w:cs="Arial"/>
                <w:color w:val="000000"/>
                <w:kern w:val="0"/>
                <w:sz w:val="16"/>
                <w:szCs w:val="16"/>
                <w:lang w:eastAsia="ru-RU"/>
              </w:rPr>
              <w:t>/п</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Обоснование</w:t>
            </w:r>
          </w:p>
        </w:tc>
        <w:tc>
          <w:tcPr>
            <w:tcW w:w="130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Наименование работ и затрат</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Единица измерения</w:t>
            </w:r>
          </w:p>
        </w:tc>
        <w:tc>
          <w:tcPr>
            <w:tcW w:w="92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Количество</w:t>
            </w:r>
          </w:p>
        </w:tc>
        <w:tc>
          <w:tcPr>
            <w:tcW w:w="178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Сметная стоимость, руб.</w:t>
            </w:r>
          </w:p>
        </w:tc>
      </w:tr>
      <w:tr w:rsidR="002F70B9" w:rsidRPr="002F70B9" w:rsidTr="00B80BBD">
        <w:trPr>
          <w:trHeight w:val="225"/>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c>
          <w:tcPr>
            <w:tcW w:w="1308" w:type="pct"/>
            <w:vMerge/>
            <w:tcBorders>
              <w:top w:val="single" w:sz="4" w:space="0" w:color="auto"/>
              <w:left w:val="single" w:sz="4" w:space="0" w:color="auto"/>
              <w:bottom w:val="single" w:sz="4" w:space="0" w:color="000000"/>
              <w:right w:val="single" w:sz="4" w:space="0" w:color="000000"/>
            </w:tcBorders>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c>
          <w:tcPr>
            <w:tcW w:w="929" w:type="pct"/>
            <w:gridSpan w:val="3"/>
            <w:vMerge/>
            <w:tcBorders>
              <w:top w:val="single" w:sz="4" w:space="0" w:color="auto"/>
              <w:left w:val="single" w:sz="4" w:space="0" w:color="auto"/>
              <w:bottom w:val="single" w:sz="4" w:space="0" w:color="auto"/>
              <w:right w:val="single" w:sz="4" w:space="0" w:color="auto"/>
            </w:tcBorders>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c>
          <w:tcPr>
            <w:tcW w:w="1789" w:type="pct"/>
            <w:gridSpan w:val="5"/>
            <w:vMerge/>
            <w:tcBorders>
              <w:top w:val="single" w:sz="4" w:space="0" w:color="auto"/>
              <w:left w:val="single" w:sz="4" w:space="0" w:color="auto"/>
              <w:bottom w:val="single" w:sz="4" w:space="0" w:color="000000"/>
              <w:right w:val="single" w:sz="4" w:space="0" w:color="000000"/>
            </w:tcBorders>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r>
      <w:tr w:rsidR="002F70B9" w:rsidRPr="002F70B9" w:rsidTr="00B80BBD">
        <w:trPr>
          <w:trHeight w:val="108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c>
          <w:tcPr>
            <w:tcW w:w="1308" w:type="pct"/>
            <w:vMerge/>
            <w:tcBorders>
              <w:top w:val="single" w:sz="4" w:space="0" w:color="auto"/>
              <w:left w:val="single" w:sz="4" w:space="0" w:color="auto"/>
              <w:bottom w:val="single" w:sz="4" w:space="0" w:color="000000"/>
              <w:right w:val="single" w:sz="4" w:space="0" w:color="000000"/>
            </w:tcBorders>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c>
          <w:tcPr>
            <w:tcW w:w="268" w:type="pct"/>
            <w:tcBorders>
              <w:top w:val="nil"/>
              <w:left w:val="nil"/>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на единицу измерения</w:t>
            </w:r>
          </w:p>
        </w:tc>
        <w:tc>
          <w:tcPr>
            <w:tcW w:w="323" w:type="pct"/>
            <w:tcBorders>
              <w:top w:val="nil"/>
              <w:left w:val="nil"/>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коэффициенты</w:t>
            </w:r>
          </w:p>
        </w:tc>
        <w:tc>
          <w:tcPr>
            <w:tcW w:w="337" w:type="pct"/>
            <w:tcBorders>
              <w:top w:val="nil"/>
              <w:left w:val="nil"/>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всего с учетом коэффициентов</w:t>
            </w:r>
          </w:p>
        </w:tc>
        <w:tc>
          <w:tcPr>
            <w:tcW w:w="394" w:type="pct"/>
            <w:tcBorders>
              <w:top w:val="nil"/>
              <w:left w:val="nil"/>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на единицу измерения в базисном уровне цен</w:t>
            </w:r>
          </w:p>
        </w:tc>
        <w:tc>
          <w:tcPr>
            <w:tcW w:w="286" w:type="pct"/>
            <w:tcBorders>
              <w:top w:val="nil"/>
              <w:left w:val="nil"/>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индекс</w:t>
            </w:r>
          </w:p>
        </w:tc>
        <w:tc>
          <w:tcPr>
            <w:tcW w:w="394" w:type="pct"/>
            <w:tcBorders>
              <w:top w:val="nil"/>
              <w:left w:val="nil"/>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на единицу измерения в текущем уровне цен</w:t>
            </w:r>
          </w:p>
        </w:tc>
        <w:tc>
          <w:tcPr>
            <w:tcW w:w="323" w:type="pct"/>
            <w:tcBorders>
              <w:top w:val="nil"/>
              <w:left w:val="nil"/>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коэффициенты</w:t>
            </w:r>
          </w:p>
        </w:tc>
        <w:tc>
          <w:tcPr>
            <w:tcW w:w="392" w:type="pct"/>
            <w:tcBorders>
              <w:top w:val="nil"/>
              <w:left w:val="nil"/>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всего в текущем уровне цен</w:t>
            </w:r>
          </w:p>
        </w:tc>
      </w:tr>
      <w:tr w:rsidR="002F70B9" w:rsidRPr="002F70B9" w:rsidTr="00B80BBD">
        <w:trPr>
          <w:trHeight w:val="27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w:t>
            </w:r>
          </w:p>
        </w:tc>
        <w:tc>
          <w:tcPr>
            <w:tcW w:w="468" w:type="pct"/>
            <w:tcBorders>
              <w:top w:val="nil"/>
              <w:left w:val="nil"/>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2</w:t>
            </w:r>
          </w:p>
        </w:tc>
        <w:tc>
          <w:tcPr>
            <w:tcW w:w="1308" w:type="pct"/>
            <w:tcBorders>
              <w:top w:val="single" w:sz="4" w:space="0" w:color="auto"/>
              <w:left w:val="nil"/>
              <w:bottom w:val="single" w:sz="4" w:space="0" w:color="auto"/>
              <w:right w:val="single" w:sz="4" w:space="0" w:color="000000"/>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3</w:t>
            </w:r>
          </w:p>
        </w:tc>
        <w:tc>
          <w:tcPr>
            <w:tcW w:w="255" w:type="pct"/>
            <w:tcBorders>
              <w:top w:val="nil"/>
              <w:left w:val="nil"/>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4</w:t>
            </w:r>
          </w:p>
        </w:tc>
        <w:tc>
          <w:tcPr>
            <w:tcW w:w="268" w:type="pct"/>
            <w:tcBorders>
              <w:top w:val="nil"/>
              <w:left w:val="nil"/>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5</w:t>
            </w:r>
          </w:p>
        </w:tc>
        <w:tc>
          <w:tcPr>
            <w:tcW w:w="323" w:type="pct"/>
            <w:tcBorders>
              <w:top w:val="nil"/>
              <w:left w:val="nil"/>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6</w:t>
            </w:r>
          </w:p>
        </w:tc>
        <w:tc>
          <w:tcPr>
            <w:tcW w:w="337" w:type="pct"/>
            <w:tcBorders>
              <w:top w:val="nil"/>
              <w:left w:val="nil"/>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7</w:t>
            </w:r>
          </w:p>
        </w:tc>
        <w:tc>
          <w:tcPr>
            <w:tcW w:w="394" w:type="pct"/>
            <w:tcBorders>
              <w:top w:val="nil"/>
              <w:left w:val="nil"/>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8</w:t>
            </w:r>
          </w:p>
        </w:tc>
        <w:tc>
          <w:tcPr>
            <w:tcW w:w="286" w:type="pct"/>
            <w:tcBorders>
              <w:top w:val="nil"/>
              <w:left w:val="nil"/>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9</w:t>
            </w:r>
          </w:p>
        </w:tc>
        <w:tc>
          <w:tcPr>
            <w:tcW w:w="394" w:type="pct"/>
            <w:tcBorders>
              <w:top w:val="nil"/>
              <w:left w:val="nil"/>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10</w:t>
            </w:r>
          </w:p>
        </w:tc>
        <w:tc>
          <w:tcPr>
            <w:tcW w:w="323" w:type="pct"/>
            <w:tcBorders>
              <w:top w:val="nil"/>
              <w:left w:val="nil"/>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11</w:t>
            </w:r>
          </w:p>
        </w:tc>
        <w:tc>
          <w:tcPr>
            <w:tcW w:w="392" w:type="pct"/>
            <w:tcBorders>
              <w:top w:val="nil"/>
              <w:left w:val="nil"/>
              <w:bottom w:val="single" w:sz="4" w:space="0" w:color="auto"/>
              <w:right w:val="single" w:sz="4" w:space="0" w:color="auto"/>
            </w:tcBorders>
            <w:shd w:val="clear" w:color="auto" w:fill="auto"/>
            <w:noWrap/>
            <w:vAlign w:val="center"/>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12</w:t>
            </w:r>
          </w:p>
        </w:tc>
      </w:tr>
      <w:tr w:rsidR="002F70B9" w:rsidRPr="002F70B9" w:rsidTr="002F70B9">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Раздел 1. Подготовительные работы</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ГЭСН01-01-031-02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xml:space="preserve">Разработка грунта с перемещением до 10 м бульдозерами мощностью: 96 кВт (130 </w:t>
            </w:r>
            <w:proofErr w:type="spellStart"/>
            <w:r w:rsidRPr="002F70B9">
              <w:rPr>
                <w:rFonts w:ascii="Arial" w:hAnsi="Arial" w:cs="Arial"/>
                <w:b/>
                <w:bCs/>
                <w:color w:val="000000"/>
                <w:kern w:val="0"/>
                <w:sz w:val="16"/>
                <w:szCs w:val="16"/>
                <w:lang w:eastAsia="ru-RU"/>
              </w:rPr>
              <w:t>л.</w:t>
            </w:r>
            <w:proofErr w:type="gramStart"/>
            <w:r w:rsidRPr="002F70B9">
              <w:rPr>
                <w:rFonts w:ascii="Arial" w:hAnsi="Arial" w:cs="Arial"/>
                <w:b/>
                <w:bCs/>
                <w:color w:val="000000"/>
                <w:kern w:val="0"/>
                <w:sz w:val="16"/>
                <w:szCs w:val="16"/>
                <w:lang w:eastAsia="ru-RU"/>
              </w:rPr>
              <w:t>с</w:t>
            </w:r>
            <w:proofErr w:type="spellEnd"/>
            <w:proofErr w:type="gramEnd"/>
            <w:r w:rsidRPr="002F70B9">
              <w:rPr>
                <w:rFonts w:ascii="Arial" w:hAnsi="Arial" w:cs="Arial"/>
                <w:b/>
                <w:bCs/>
                <w:color w:val="000000"/>
                <w:kern w:val="0"/>
                <w:sz w:val="16"/>
                <w:szCs w:val="16"/>
                <w:lang w:eastAsia="ru-RU"/>
              </w:rPr>
              <w:t xml:space="preserve">.), </w:t>
            </w:r>
            <w:proofErr w:type="gramStart"/>
            <w:r w:rsidRPr="002F70B9">
              <w:rPr>
                <w:rFonts w:ascii="Arial" w:hAnsi="Arial" w:cs="Arial"/>
                <w:b/>
                <w:bCs/>
                <w:color w:val="000000"/>
                <w:kern w:val="0"/>
                <w:sz w:val="16"/>
                <w:szCs w:val="16"/>
                <w:lang w:eastAsia="ru-RU"/>
              </w:rPr>
              <w:t>группа</w:t>
            </w:r>
            <w:proofErr w:type="gramEnd"/>
            <w:r w:rsidRPr="002F70B9">
              <w:rPr>
                <w:rFonts w:ascii="Arial" w:hAnsi="Arial" w:cs="Arial"/>
                <w:b/>
                <w:bCs/>
                <w:color w:val="000000"/>
                <w:kern w:val="0"/>
                <w:sz w:val="16"/>
                <w:szCs w:val="16"/>
                <w:lang w:eastAsia="ru-RU"/>
              </w:rPr>
              <w:t xml:space="preserve"> грунтов 2</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1000 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0,0324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0,0324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598,71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0,324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214,27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91.01.01-036</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xml:space="preserve">Бульдозеры, мощность 96 кВт (130 </w:t>
            </w:r>
            <w:proofErr w:type="spellStart"/>
            <w:r w:rsidRPr="002F70B9">
              <w:rPr>
                <w:rFonts w:ascii="Arial" w:hAnsi="Arial" w:cs="Arial"/>
                <w:kern w:val="0"/>
                <w:sz w:val="16"/>
                <w:szCs w:val="16"/>
                <w:lang w:eastAsia="ru-RU"/>
              </w:rPr>
              <w:t>л.</w:t>
            </w:r>
            <w:proofErr w:type="gramStart"/>
            <w:r w:rsidRPr="002F70B9">
              <w:rPr>
                <w:rFonts w:ascii="Arial" w:hAnsi="Arial" w:cs="Arial"/>
                <w:kern w:val="0"/>
                <w:sz w:val="16"/>
                <w:szCs w:val="16"/>
                <w:lang w:eastAsia="ru-RU"/>
              </w:rPr>
              <w:t>с</w:t>
            </w:r>
            <w:proofErr w:type="spellEnd"/>
            <w:proofErr w:type="gram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0,324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1 061,99</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1,74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1 847,86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598,71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4-100-060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6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0,324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661,32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214,27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Итого прямые затраты</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812,98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ФОТ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214,27</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/812-001.1-3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НР Земляные работы, выполняемые механизированным способом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93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93</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199,27</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/774-001.1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СП Земляные работы, выполняемые механизированным способом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98,56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34 284,26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1 110,81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Итоги по разделу 1 Подготовительные работы</w:t>
            </w:r>
            <w:proofErr w:type="gramStart"/>
            <w:r w:rsidRPr="002F70B9">
              <w:rPr>
                <w:rFonts w:ascii="Arial" w:hAnsi="Arial" w:cs="Arial"/>
                <w:b/>
                <w:bCs/>
                <w:color w:val="000000"/>
                <w:kern w:val="0"/>
                <w:sz w:val="16"/>
                <w:szCs w:val="16"/>
                <w:lang w:eastAsia="ru-RU"/>
              </w:rPr>
              <w:t xml:space="preserve"> :</w:t>
            </w:r>
            <w:proofErr w:type="gramEnd"/>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прямые затраты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812,98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 том числе:</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Эксплуатация машин</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598,71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машинистов (</w:t>
            </w:r>
            <w:proofErr w:type="spellStart"/>
            <w:r w:rsidRPr="002F70B9">
              <w:rPr>
                <w:rFonts w:ascii="Arial" w:hAnsi="Arial" w:cs="Arial"/>
                <w:color w:val="000000"/>
                <w:kern w:val="0"/>
                <w:sz w:val="16"/>
                <w:szCs w:val="16"/>
                <w:lang w:eastAsia="ru-RU"/>
              </w:rPr>
              <w:t>Отм</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214,27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Строительные работы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1 110,81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 том числе:</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эксплуатация машин и механизмов</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598,71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машинистов (</w:t>
            </w:r>
            <w:proofErr w:type="spellStart"/>
            <w:r w:rsidRPr="002F70B9">
              <w:rPr>
                <w:rFonts w:ascii="Arial" w:hAnsi="Arial" w:cs="Arial"/>
                <w:color w:val="000000"/>
                <w:kern w:val="0"/>
                <w:sz w:val="16"/>
                <w:szCs w:val="16"/>
                <w:lang w:eastAsia="ru-RU"/>
              </w:rPr>
              <w:t>Отм</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214,27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накладные расходы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199,27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сметная прибыль</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98,56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ФОТ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214,27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накладные расходы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199,27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сметная прибыль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98,56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xml:space="preserve">  Итого по разделу 1 Подготовительные работы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1 110,81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xml:space="preserve">  </w:t>
            </w:r>
            <w:proofErr w:type="spellStart"/>
            <w:r w:rsidRPr="002F70B9">
              <w:rPr>
                <w:rFonts w:ascii="Arial" w:hAnsi="Arial" w:cs="Arial"/>
                <w:b/>
                <w:bCs/>
                <w:color w:val="000000"/>
                <w:kern w:val="0"/>
                <w:sz w:val="16"/>
                <w:szCs w:val="16"/>
                <w:lang w:eastAsia="ru-RU"/>
              </w:rPr>
              <w:t>Справочно</w:t>
            </w:r>
            <w:proofErr w:type="spellEnd"/>
          </w:p>
        </w:tc>
        <w:tc>
          <w:tcPr>
            <w:tcW w:w="392" w:type="pct"/>
            <w:tcBorders>
              <w:top w:val="nil"/>
              <w:left w:val="nil"/>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155" w:type="pct"/>
            <w:gridSpan w:val="4"/>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затраты труда машинистов</w:t>
            </w:r>
          </w:p>
        </w:tc>
        <w:tc>
          <w:tcPr>
            <w:tcW w:w="337"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0,324</w:t>
            </w:r>
          </w:p>
        </w:tc>
        <w:tc>
          <w:tcPr>
            <w:tcW w:w="1397" w:type="pct"/>
            <w:gridSpan w:val="4"/>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2F70B9">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Раздел 2. Устройство тротуара</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ГЭСН27-04-001-01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100 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О</w:t>
            </w:r>
            <w:proofErr w:type="gramStart"/>
            <w:r w:rsidRPr="002F70B9">
              <w:rPr>
                <w:rFonts w:ascii="Arial" w:hAnsi="Arial" w:cs="Arial"/>
                <w:kern w:val="0"/>
                <w:sz w:val="16"/>
                <w:szCs w:val="16"/>
                <w:lang w:eastAsia="ru-RU"/>
              </w:rPr>
              <w:t>Т(</w:t>
            </w:r>
            <w:proofErr w:type="gramEnd"/>
            <w:r w:rsidRPr="002F70B9">
              <w:rPr>
                <w:rFonts w:ascii="Arial" w:hAnsi="Arial" w:cs="Arial"/>
                <w:kern w:val="0"/>
                <w:sz w:val="16"/>
                <w:szCs w:val="16"/>
                <w:lang w:eastAsia="ru-RU"/>
              </w:rPr>
              <w:t>ЗТ)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8,64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3 555,27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1-100-23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Средний разряд работы 2,3</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8,64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411,49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3 555,27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22 257,67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8,328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5 186,57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91.01.02-004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xml:space="preserve">Автогрейдеры среднего типа, мощность 99 кВт (135 </w:t>
            </w:r>
            <w:proofErr w:type="spellStart"/>
            <w:r w:rsidRPr="002F70B9">
              <w:rPr>
                <w:rFonts w:ascii="Arial" w:hAnsi="Arial" w:cs="Arial"/>
                <w:kern w:val="0"/>
                <w:sz w:val="16"/>
                <w:szCs w:val="16"/>
                <w:lang w:eastAsia="ru-RU"/>
              </w:rPr>
              <w:t>л.</w:t>
            </w:r>
            <w:proofErr w:type="gramStart"/>
            <w:r w:rsidRPr="002F70B9">
              <w:rPr>
                <w:rFonts w:ascii="Arial" w:hAnsi="Arial" w:cs="Arial"/>
                <w:kern w:val="0"/>
                <w:sz w:val="16"/>
                <w:szCs w:val="16"/>
                <w:lang w:eastAsia="ru-RU"/>
              </w:rPr>
              <w:t>с</w:t>
            </w:r>
            <w:proofErr w:type="spellEnd"/>
            <w:proofErr w:type="gram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1,77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1,062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1 299,64</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1,46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1 897,47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2 015,11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4-100-060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6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1,77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1,062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661,32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702,32</w:t>
            </w:r>
          </w:p>
        </w:tc>
      </w:tr>
      <w:tr w:rsidR="002F70B9" w:rsidRPr="002F70B9" w:rsidTr="00B80BBD">
        <w:trPr>
          <w:trHeight w:val="69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91.06.05-011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4,29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2,574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1 901,81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4 895,26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4-100-050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5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4,29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2,574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565,80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1 456,37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91.08.03-030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Катки самоходные пневмоколесные статические, масса 30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7,08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4,248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2 391,60</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1,45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3 467,82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14 731,30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4-100-060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6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7,08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4,248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661,32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2 809,29</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91.13.01-038</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Машины поливомоечные, вместимость цистерны 6 м3</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0,74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0,444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1 043,14</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1,33</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1 387,38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616,00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4-100-040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4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0,74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0,444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492,32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218,59</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156,42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01.7.03.01-0001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Вода</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3</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35,71</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1,46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52,14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156,42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П</w:t>
            </w:r>
            <w:proofErr w:type="gramStart"/>
            <w:r w:rsidRPr="002F70B9">
              <w:rPr>
                <w:rFonts w:ascii="Arial" w:hAnsi="Arial" w:cs="Arial"/>
                <w:i/>
                <w:iCs/>
                <w:kern w:val="0"/>
                <w:sz w:val="16"/>
                <w:szCs w:val="16"/>
                <w:lang w:eastAsia="ru-RU"/>
              </w:rPr>
              <w:t>,Н</w:t>
            </w:r>
            <w:proofErr w:type="gramEnd"/>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02.3.01.02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i/>
                <w:iCs/>
                <w:kern w:val="0"/>
                <w:sz w:val="16"/>
                <w:szCs w:val="16"/>
                <w:lang w:eastAsia="ru-RU"/>
              </w:rPr>
            </w:pPr>
            <w:r w:rsidRPr="002F70B9">
              <w:rPr>
                <w:rFonts w:ascii="Arial" w:hAnsi="Arial" w:cs="Arial"/>
                <w:i/>
                <w:iCs/>
                <w:kern w:val="0"/>
                <w:sz w:val="16"/>
                <w:szCs w:val="16"/>
                <w:lang w:eastAsia="ru-RU"/>
              </w:rPr>
              <w:t>Песок для строительных работ природный</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Итого прямые затраты</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31 155,93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ФОТ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8 741,84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/812-021.0-3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НР Автомобильные дороги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12 937,92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/774-021.0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СП Автомобильные дороги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11 714,07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93 013,20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55 807,92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lastRenderedPageBreak/>
              <w:t>3</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ФСБЦ-02.3.01.02-1116</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Песок природный для строительных работ II класс, мелкий</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66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66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616,20</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1,38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850,36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56 123,76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56 123,76</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4</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ГЭСН27-04-001-04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Устройство подстилающих и выравнивающих слоев оснований: из щебня фр. 10-20 мм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100 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0,216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0,216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О</w:t>
            </w:r>
            <w:proofErr w:type="gramStart"/>
            <w:r w:rsidRPr="002F70B9">
              <w:rPr>
                <w:rFonts w:ascii="Arial" w:hAnsi="Arial" w:cs="Arial"/>
                <w:kern w:val="0"/>
                <w:sz w:val="16"/>
                <w:szCs w:val="16"/>
                <w:lang w:eastAsia="ru-RU"/>
              </w:rPr>
              <w:t>Т(</w:t>
            </w:r>
            <w:proofErr w:type="gramEnd"/>
            <w:r w:rsidRPr="002F70B9">
              <w:rPr>
                <w:rFonts w:ascii="Arial" w:hAnsi="Arial" w:cs="Arial"/>
                <w:kern w:val="0"/>
                <w:sz w:val="16"/>
                <w:szCs w:val="16"/>
                <w:lang w:eastAsia="ru-RU"/>
              </w:rPr>
              <w:t>ЗТ)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4,6656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1 919,85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1-100-23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Средний разряд работы 2,3</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21,6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4,6656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411,49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1 919,85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12 274,71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4,4496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2 853,88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91.01.01-035</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xml:space="preserve">Бульдозеры, мощность 79 кВт (108 </w:t>
            </w:r>
            <w:proofErr w:type="spellStart"/>
            <w:r w:rsidRPr="002F70B9">
              <w:rPr>
                <w:rFonts w:ascii="Arial" w:hAnsi="Arial" w:cs="Arial"/>
                <w:kern w:val="0"/>
                <w:sz w:val="16"/>
                <w:szCs w:val="16"/>
                <w:lang w:eastAsia="ru-RU"/>
              </w:rPr>
              <w:t>л.</w:t>
            </w:r>
            <w:proofErr w:type="gramStart"/>
            <w:r w:rsidRPr="002F70B9">
              <w:rPr>
                <w:rFonts w:ascii="Arial" w:hAnsi="Arial" w:cs="Arial"/>
                <w:kern w:val="0"/>
                <w:sz w:val="16"/>
                <w:szCs w:val="16"/>
                <w:lang w:eastAsia="ru-RU"/>
              </w:rPr>
              <w:t>с</w:t>
            </w:r>
            <w:proofErr w:type="spellEnd"/>
            <w:proofErr w:type="gram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2,59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0,55944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887,54</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1,74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1 544,32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863,95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4-100-060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6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2,59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0,55944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661,32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369,97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91.01.02-004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xml:space="preserve">Автогрейдеры среднего типа, мощность 99 кВт (135 </w:t>
            </w:r>
            <w:proofErr w:type="spellStart"/>
            <w:r w:rsidRPr="002F70B9">
              <w:rPr>
                <w:rFonts w:ascii="Arial" w:hAnsi="Arial" w:cs="Arial"/>
                <w:kern w:val="0"/>
                <w:sz w:val="16"/>
                <w:szCs w:val="16"/>
                <w:lang w:eastAsia="ru-RU"/>
              </w:rPr>
              <w:t>л.</w:t>
            </w:r>
            <w:proofErr w:type="gramStart"/>
            <w:r w:rsidRPr="002F70B9">
              <w:rPr>
                <w:rFonts w:ascii="Arial" w:hAnsi="Arial" w:cs="Arial"/>
                <w:kern w:val="0"/>
                <w:sz w:val="16"/>
                <w:szCs w:val="16"/>
                <w:lang w:eastAsia="ru-RU"/>
              </w:rPr>
              <w:t>с</w:t>
            </w:r>
            <w:proofErr w:type="spellEnd"/>
            <w:proofErr w:type="gram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0,4968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1 299,64</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1,46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1 897,47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942,66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4-100-060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6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0,4968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661,32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328,54</w:t>
            </w:r>
          </w:p>
        </w:tc>
      </w:tr>
      <w:tr w:rsidR="002F70B9" w:rsidRPr="002F70B9" w:rsidTr="00B80BBD">
        <w:trPr>
          <w:trHeight w:val="69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91.06.05-011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2,46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0,53136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1 901,81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1 010,55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4-100-050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5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2,46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0,53136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565,80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300,64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91.08.03-030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Катки самоходные пневмоколесные статические, масса 30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12,21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2,63736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2 391,60</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1,45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3 467,82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9 145,89</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4-100-060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6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12,21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2,63736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661,32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1 744,14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91.13.01-038</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Машины поливомоечные, вместимость цистерны 6 м3</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1,04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0,22464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1 043,14</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1,33</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1 387,38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311,66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4-100-040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4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1,04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0,22464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492,32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110,59</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78,84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01.7.03.01-0001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Вода</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1,512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35,71</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1,46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52,14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78,84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П</w:t>
            </w:r>
            <w:proofErr w:type="gramStart"/>
            <w:r w:rsidRPr="002F70B9">
              <w:rPr>
                <w:rFonts w:ascii="Arial" w:hAnsi="Arial" w:cs="Arial"/>
                <w:i/>
                <w:iCs/>
                <w:kern w:val="0"/>
                <w:sz w:val="16"/>
                <w:szCs w:val="16"/>
                <w:lang w:eastAsia="ru-RU"/>
              </w:rPr>
              <w:t>,Н</w:t>
            </w:r>
            <w:proofErr w:type="gramEnd"/>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02.2.05.04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i/>
                <w:iCs/>
                <w:kern w:val="0"/>
                <w:sz w:val="16"/>
                <w:szCs w:val="16"/>
                <w:lang w:eastAsia="ru-RU"/>
              </w:rPr>
            </w:pPr>
            <w:r w:rsidRPr="002F70B9">
              <w:rPr>
                <w:rFonts w:ascii="Arial" w:hAnsi="Arial" w:cs="Arial"/>
                <w:i/>
                <w:iCs/>
                <w:kern w:val="0"/>
                <w:sz w:val="16"/>
                <w:szCs w:val="16"/>
                <w:lang w:eastAsia="ru-RU"/>
              </w:rPr>
              <w:t>Щебень из плотных горных пород</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Итого прямые затраты</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17 127,28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ФОТ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4 773,73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/812-021.0-3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НР Автомобильные дороги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7 065,12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/774-021.0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СП Автомобильные дороги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6 396,80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141 616,67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30 589,20</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5</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ФСБЦ-02.2.05.04-2056</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27,432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27,432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1 839,35</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2,18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4 009,78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109 996,28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109 996,28</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6</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ГЭСН27-06-002-17</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Устройство цементобетонных покрытий однослойных средствами малой механизации, толщина слоя 20 см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1000 м</w:t>
            </w:r>
            <w:proofErr w:type="gramStart"/>
            <w:r w:rsidRPr="002F70B9">
              <w:rPr>
                <w:rFonts w:ascii="Arial" w:hAnsi="Arial" w:cs="Arial"/>
                <w:b/>
                <w:bCs/>
                <w:color w:val="000000"/>
                <w:kern w:val="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0,216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0,216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О</w:t>
            </w:r>
            <w:proofErr w:type="gramStart"/>
            <w:r w:rsidRPr="002F70B9">
              <w:rPr>
                <w:rFonts w:ascii="Arial" w:hAnsi="Arial" w:cs="Arial"/>
                <w:kern w:val="0"/>
                <w:sz w:val="16"/>
                <w:szCs w:val="16"/>
                <w:lang w:eastAsia="ru-RU"/>
              </w:rPr>
              <w:t>Т(</w:t>
            </w:r>
            <w:proofErr w:type="gramEnd"/>
            <w:r w:rsidRPr="002F70B9">
              <w:rPr>
                <w:rFonts w:ascii="Arial" w:hAnsi="Arial" w:cs="Arial"/>
                <w:kern w:val="0"/>
                <w:sz w:val="16"/>
                <w:szCs w:val="16"/>
                <w:lang w:eastAsia="ru-RU"/>
              </w:rPr>
              <w:t>ЗТ)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65,232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28 280,03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1-100-29</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Средний разряд работы 2,9</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302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65,232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433,53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28 280,03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9 287,07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10,41768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5 216,15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91.05.05-015</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Краны на автомобильном ходу, грузоподъемность 16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1,14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0,24624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1 978,25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487,12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4-100-060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6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1,14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0,24624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661,32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162,84</w:t>
            </w:r>
          </w:p>
        </w:tc>
      </w:tr>
      <w:tr w:rsidR="002F70B9" w:rsidRPr="002F70B9" w:rsidTr="00B80BBD">
        <w:trPr>
          <w:trHeight w:val="69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91.06.05-011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2,88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0,62208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1 901,81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1 183,08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4-100-050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5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2,88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0,62208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565,80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351,97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91.07.04-002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Вибраторы поверхностные</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18,71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4,04136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8,54</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0,91</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7,77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31,40</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91.08.04-021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6,25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95,25</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1,13</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107,63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145,30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91.13.01-038</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Машины поливомоечные, вместимость цистерны 6 м3</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22,3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4,8168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1 043,14</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1,33</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1 387,38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6 682,73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4-100-040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4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22,3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4,8168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492,32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2 371,41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91.14.02-001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Автомобили бортовые, грузоподъемность до 5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0,6912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640,31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442,58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4-100-040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4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0,6912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492,32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340,29</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91.16.01-001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Электростанции передвижные, мощность 2 кВт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18,71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4,04136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77,91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314,86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4-100-040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4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18,71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4,04136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492,32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1 989,64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17 307,01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01.2.01.01-1026</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Битум нефтяной дорожный БНД 90/130</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т</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0,007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0,001512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23 188,21</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1,31</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30 376,56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45,93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01.7.03.01-0001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Вода</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178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38,448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35,71</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1,46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52,14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2 004,68</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01.7.20.08-0162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Ткань мешочная, ширина 950 мм, поверхностная плотность 190 г/м</w:t>
            </w:r>
            <w:proofErr w:type="gramStart"/>
            <w:r w:rsidRPr="002F70B9">
              <w:rPr>
                <w:rFonts w:ascii="Arial" w:hAnsi="Arial" w:cs="Arial"/>
                <w:kern w:val="0"/>
                <w:sz w:val="16"/>
                <w:szCs w:val="16"/>
                <w:lang w:eastAsia="ru-RU"/>
              </w:rPr>
              <w:t>2</w:t>
            </w:r>
            <w:proofErr w:type="gramEnd"/>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10 м</w:t>
            </w:r>
            <w:proofErr w:type="gramStart"/>
            <w:r w:rsidRPr="002F70B9">
              <w:rPr>
                <w:rFonts w:ascii="Arial" w:hAnsi="Arial" w:cs="Arial"/>
                <w:kern w:val="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2,376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592,04</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888,06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2 110,03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ФСБЦ-02.3.01.02-1116</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Песок природный для строительных работ II класс, мелкий</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8,64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616,20</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1,38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850,36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7 347,11</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11.1.03.06-0014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Доска обрезная лиственных пород (береза), сухая, длина 2-3,75 м, все ширины, толщина 25, 32, 40 мм, сорт I</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0,24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0,05184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32 119,66</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1,78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57 172,99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2 963,85</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11.1.03.06-0071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0,19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0,04104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12 244,22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502,50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12.1.02.06-0012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Рубероид кровельный РКК-350</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м</w:t>
            </w:r>
            <w:proofErr w:type="gramStart"/>
            <w:r w:rsidRPr="002F70B9">
              <w:rPr>
                <w:rFonts w:ascii="Arial" w:hAnsi="Arial" w:cs="Arial"/>
                <w:kern w:val="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7,58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1,63728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47,57</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71,36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116,84</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14.5.04.01-0011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xml:space="preserve">Мастика </w:t>
            </w:r>
            <w:proofErr w:type="spellStart"/>
            <w:r w:rsidRPr="002F70B9">
              <w:rPr>
                <w:rFonts w:ascii="Arial" w:hAnsi="Arial" w:cs="Arial"/>
                <w:kern w:val="0"/>
                <w:sz w:val="16"/>
                <w:szCs w:val="16"/>
                <w:lang w:eastAsia="ru-RU"/>
              </w:rPr>
              <w:t>бутилкаучуковая</w:t>
            </w:r>
            <w:proofErr w:type="spellEnd"/>
            <w:r w:rsidRPr="002F70B9">
              <w:rPr>
                <w:rFonts w:ascii="Arial" w:hAnsi="Arial" w:cs="Arial"/>
                <w:kern w:val="0"/>
                <w:sz w:val="16"/>
                <w:szCs w:val="16"/>
                <w:lang w:eastAsia="ru-RU"/>
              </w:rPr>
              <w:t xml:space="preserve"> строительная для герметизации швов цементобетонных покрытий</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кг</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28,08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43,60</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1,81</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78,92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2 216,07</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Н</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04.1.02.03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i/>
                <w:iCs/>
                <w:kern w:val="0"/>
                <w:sz w:val="16"/>
                <w:szCs w:val="16"/>
                <w:lang w:eastAsia="ru-RU"/>
              </w:rPr>
            </w:pPr>
            <w:r w:rsidRPr="002F70B9">
              <w:rPr>
                <w:rFonts w:ascii="Arial" w:hAnsi="Arial" w:cs="Arial"/>
                <w:i/>
                <w:iCs/>
                <w:kern w:val="0"/>
                <w:sz w:val="16"/>
                <w:szCs w:val="16"/>
                <w:lang w:eastAsia="ru-RU"/>
              </w:rPr>
              <w:t>Смеси бетонные тяжелого бетона для дорожных и аэродромных покрытий</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204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44,064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lastRenderedPageBreak/>
              <w:t>П</w:t>
            </w:r>
            <w:proofErr w:type="gramStart"/>
            <w:r w:rsidRPr="002F70B9">
              <w:rPr>
                <w:rFonts w:ascii="Arial" w:hAnsi="Arial" w:cs="Arial"/>
                <w:i/>
                <w:iCs/>
                <w:kern w:val="0"/>
                <w:sz w:val="16"/>
                <w:szCs w:val="16"/>
                <w:lang w:eastAsia="ru-RU"/>
              </w:rPr>
              <w:t>,Н</w:t>
            </w:r>
            <w:proofErr w:type="gramEnd"/>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08.4.03.03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i/>
                <w:iCs/>
                <w:kern w:val="0"/>
                <w:sz w:val="16"/>
                <w:szCs w:val="16"/>
                <w:lang w:eastAsia="ru-RU"/>
              </w:rPr>
            </w:pPr>
            <w:r w:rsidRPr="002F70B9">
              <w:rPr>
                <w:rFonts w:ascii="Arial" w:hAnsi="Arial" w:cs="Arial"/>
                <w:i/>
                <w:iCs/>
                <w:kern w:val="0"/>
                <w:sz w:val="16"/>
                <w:szCs w:val="16"/>
                <w:lang w:eastAsia="ru-RU"/>
              </w:rPr>
              <w:t>Арматура</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т</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Н</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11.1.03.06</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i/>
                <w:iCs/>
                <w:kern w:val="0"/>
                <w:sz w:val="16"/>
                <w:szCs w:val="16"/>
                <w:lang w:eastAsia="ru-RU"/>
              </w:rPr>
            </w:pPr>
            <w:r w:rsidRPr="002F70B9">
              <w:rPr>
                <w:rFonts w:ascii="Arial" w:hAnsi="Arial" w:cs="Arial"/>
                <w:i/>
                <w:iCs/>
                <w:kern w:val="0"/>
                <w:sz w:val="16"/>
                <w:szCs w:val="16"/>
                <w:lang w:eastAsia="ru-RU"/>
              </w:rPr>
              <w:t>Щиты из досок</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м</w:t>
            </w:r>
            <w:proofErr w:type="gramStart"/>
            <w:r w:rsidRPr="002F70B9">
              <w:rPr>
                <w:rFonts w:ascii="Arial" w:hAnsi="Arial" w:cs="Arial"/>
                <w:i/>
                <w:iCs/>
                <w:kern w:val="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12,2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2,6352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Итого прямые затраты</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60 090,26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ФОТ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33 496,18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/812-021.0-3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НР Автомобильные дороги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49 574,35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/774-021.0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СП Автомобильные дороги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44 884,88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715 506,90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154 549,49</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7</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ГЭСН27-06-002-18</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На каждый 1 см изменения толщины слоя добавлять или исключать к норме 27-06-002-17</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1000 м</w:t>
            </w:r>
            <w:proofErr w:type="gramStart"/>
            <w:r w:rsidRPr="002F70B9">
              <w:rPr>
                <w:rFonts w:ascii="Arial" w:hAnsi="Arial" w:cs="Arial"/>
                <w:b/>
                <w:bCs/>
                <w:color w:val="000000"/>
                <w:kern w:val="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-0,216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-0,216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281" w:type="pct"/>
            <w:gridSpan w:val="10"/>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толщина 12 см ПЗ=8 (ОЗП=8; ЭМ=8 к </w:t>
            </w:r>
            <w:proofErr w:type="spellStart"/>
            <w:r w:rsidRPr="002F70B9">
              <w:rPr>
                <w:rFonts w:ascii="Arial" w:hAnsi="Arial" w:cs="Arial"/>
                <w:color w:val="000000"/>
                <w:kern w:val="0"/>
                <w:sz w:val="16"/>
                <w:szCs w:val="16"/>
                <w:lang w:eastAsia="ru-RU"/>
              </w:rPr>
              <w:t>расх</w:t>
            </w:r>
            <w:proofErr w:type="spellEnd"/>
            <w:r w:rsidRPr="002F70B9">
              <w:rPr>
                <w:rFonts w:ascii="Arial" w:hAnsi="Arial" w:cs="Arial"/>
                <w:color w:val="000000"/>
                <w:kern w:val="0"/>
                <w:sz w:val="16"/>
                <w:szCs w:val="16"/>
                <w:lang w:eastAsia="ru-RU"/>
              </w:rPr>
              <w:t xml:space="preserve">.; ЗПМ=8; МАТ=8 к </w:t>
            </w:r>
            <w:proofErr w:type="spellStart"/>
            <w:r w:rsidRPr="002F70B9">
              <w:rPr>
                <w:rFonts w:ascii="Arial" w:hAnsi="Arial" w:cs="Arial"/>
                <w:color w:val="000000"/>
                <w:kern w:val="0"/>
                <w:sz w:val="16"/>
                <w:szCs w:val="16"/>
                <w:lang w:eastAsia="ru-RU"/>
              </w:rPr>
              <w:t>расх</w:t>
            </w:r>
            <w:proofErr w:type="spellEnd"/>
            <w:r w:rsidRPr="002F70B9">
              <w:rPr>
                <w:rFonts w:ascii="Arial" w:hAnsi="Arial" w:cs="Arial"/>
                <w:color w:val="000000"/>
                <w:kern w:val="0"/>
                <w:sz w:val="16"/>
                <w:szCs w:val="16"/>
                <w:lang w:eastAsia="ru-RU"/>
              </w:rPr>
              <w:t>.; ТЗ=8; ТЗМ=8)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О</w:t>
            </w:r>
            <w:proofErr w:type="gramStart"/>
            <w:r w:rsidRPr="002F70B9">
              <w:rPr>
                <w:rFonts w:ascii="Arial" w:hAnsi="Arial" w:cs="Arial"/>
                <w:kern w:val="0"/>
                <w:sz w:val="16"/>
                <w:szCs w:val="16"/>
                <w:lang w:eastAsia="ru-RU"/>
              </w:rPr>
              <w:t>Т(</w:t>
            </w:r>
            <w:proofErr w:type="gramEnd"/>
            <w:r w:rsidRPr="002F70B9">
              <w:rPr>
                <w:rFonts w:ascii="Arial" w:hAnsi="Arial" w:cs="Arial"/>
                <w:kern w:val="0"/>
                <w:sz w:val="16"/>
                <w:szCs w:val="16"/>
                <w:lang w:eastAsia="ru-RU"/>
              </w:rPr>
              <w:t>ЗТ)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-9,1584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-3 970,44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1-100-29</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Средний разряд работы 2,9</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5,3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-9,1584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433,53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-3 970,44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-508,63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-2,35008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-1 171,60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91.05.05-015</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Краны на автомобильном ходу, грузоподъемность 16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-0,0864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1 978,25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-170,92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4-100-060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6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-0,0864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661,32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-57,14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91.07.04-002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Вибраторы поверхностные</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1,16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-2,00448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8,54</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0,91</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7,77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-15,57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91.14.02-001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Автомобили бортовые, грузоподъемность до 5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0,15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-0,2592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640,31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-165,97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4-100-040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4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0,15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-0,2592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492,32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-127,61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91.16.01-001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Электростанции передвижные, мощность 2 кВт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1,16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-2,00448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77,91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-156,17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4-100-040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4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1,16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-2,00448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492,32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-986,85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-211,58</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11.1.03.06-0071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-0,01728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12 244,22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-211,58</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Н</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04.1.02.03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i/>
                <w:iCs/>
                <w:kern w:val="0"/>
                <w:sz w:val="16"/>
                <w:szCs w:val="16"/>
                <w:lang w:eastAsia="ru-RU"/>
              </w:rPr>
            </w:pPr>
            <w:r w:rsidRPr="002F70B9">
              <w:rPr>
                <w:rFonts w:ascii="Arial" w:hAnsi="Arial" w:cs="Arial"/>
                <w:i/>
                <w:iCs/>
                <w:kern w:val="0"/>
                <w:sz w:val="16"/>
                <w:szCs w:val="16"/>
                <w:lang w:eastAsia="ru-RU"/>
              </w:rPr>
              <w:t>Смеси бетонные тяжелого бетона для дорожных и аэродромных покрытий</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10,2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-17,6256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П</w:t>
            </w:r>
            <w:proofErr w:type="gramStart"/>
            <w:r w:rsidRPr="002F70B9">
              <w:rPr>
                <w:rFonts w:ascii="Arial" w:hAnsi="Arial" w:cs="Arial"/>
                <w:i/>
                <w:iCs/>
                <w:kern w:val="0"/>
                <w:sz w:val="16"/>
                <w:szCs w:val="16"/>
                <w:lang w:eastAsia="ru-RU"/>
              </w:rPr>
              <w:t>,Н</w:t>
            </w:r>
            <w:proofErr w:type="gramEnd"/>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08.4.03.03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i/>
                <w:iCs/>
                <w:kern w:val="0"/>
                <w:sz w:val="16"/>
                <w:szCs w:val="16"/>
                <w:lang w:eastAsia="ru-RU"/>
              </w:rPr>
            </w:pPr>
            <w:r w:rsidRPr="002F70B9">
              <w:rPr>
                <w:rFonts w:ascii="Arial" w:hAnsi="Arial" w:cs="Arial"/>
                <w:i/>
                <w:iCs/>
                <w:kern w:val="0"/>
                <w:sz w:val="16"/>
                <w:szCs w:val="16"/>
                <w:lang w:eastAsia="ru-RU"/>
              </w:rPr>
              <w:t>Арматура</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т</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Н</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11.1.03.06</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i/>
                <w:iCs/>
                <w:kern w:val="0"/>
                <w:sz w:val="16"/>
                <w:szCs w:val="16"/>
                <w:lang w:eastAsia="ru-RU"/>
              </w:rPr>
            </w:pPr>
            <w:r w:rsidRPr="002F70B9">
              <w:rPr>
                <w:rFonts w:ascii="Arial" w:hAnsi="Arial" w:cs="Arial"/>
                <w:i/>
                <w:iCs/>
                <w:kern w:val="0"/>
                <w:sz w:val="16"/>
                <w:szCs w:val="16"/>
                <w:lang w:eastAsia="ru-RU"/>
              </w:rPr>
              <w:t>Щиты из досок</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м</w:t>
            </w:r>
            <w:proofErr w:type="gramStart"/>
            <w:r w:rsidRPr="002F70B9">
              <w:rPr>
                <w:rFonts w:ascii="Arial" w:hAnsi="Arial" w:cs="Arial"/>
                <w:i/>
                <w:iCs/>
                <w:kern w:val="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0,59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-1,01952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Итого прямые затраты</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-5 862,25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ФОТ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-5 142,04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/812-021.0-3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НР Автомобильные дороги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-7 610,22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/774-021.0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СП Автомобильные дороги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-6 890,33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94 272,22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-20 362,80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lastRenderedPageBreak/>
              <w:t>8</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ФСБЦ-04.1.02.05-0008</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Смеси бетонные тяжелого бетона (БСТ), класс В22,5 (М300)</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25,92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25,92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4 961,08</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2,98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14 784,02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383 201,80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383 201,80</w:t>
            </w:r>
          </w:p>
        </w:tc>
      </w:tr>
      <w:tr w:rsidR="002F70B9" w:rsidRPr="002F70B9" w:rsidTr="00B80BBD">
        <w:trPr>
          <w:trHeight w:val="69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9</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ГЭСН27-06-009-01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Укладка металлической сетки в цементобетонное дорожное покрытие // Армирование бетонного покрытия стеклопластиковой сеткой</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1000 м</w:t>
            </w:r>
            <w:proofErr w:type="gramStart"/>
            <w:r w:rsidRPr="002F70B9">
              <w:rPr>
                <w:rFonts w:ascii="Arial" w:hAnsi="Arial" w:cs="Arial"/>
                <w:b/>
                <w:bCs/>
                <w:color w:val="000000"/>
                <w:kern w:val="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0,216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0,216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О</w:t>
            </w:r>
            <w:proofErr w:type="gramStart"/>
            <w:r w:rsidRPr="002F70B9">
              <w:rPr>
                <w:rFonts w:ascii="Arial" w:hAnsi="Arial" w:cs="Arial"/>
                <w:kern w:val="0"/>
                <w:sz w:val="16"/>
                <w:szCs w:val="16"/>
                <w:lang w:eastAsia="ru-RU"/>
              </w:rPr>
              <w:t>Т(</w:t>
            </w:r>
            <w:proofErr w:type="gramEnd"/>
            <w:r w:rsidRPr="002F70B9">
              <w:rPr>
                <w:rFonts w:ascii="Arial" w:hAnsi="Arial" w:cs="Arial"/>
                <w:kern w:val="0"/>
                <w:sz w:val="16"/>
                <w:szCs w:val="16"/>
                <w:lang w:eastAsia="ru-RU"/>
              </w:rPr>
              <w:t>ЗТ)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2,4624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1 144,43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1-100-35</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Средний разряд работы 3,5</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11,4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2,4624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464,76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1 144,43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42,36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0,03456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19,57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91.05.05-015</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Краны на автомобильном ходу, грузоподъемность 16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0,01512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1 978,25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29,91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4-100-060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6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0,01512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661,32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10,00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91.14.02-001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Автомобили бортовые, грузоподъемность до 5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0,01944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640,31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12,45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4-100-040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4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0,01944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492,32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9,57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П</w:t>
            </w:r>
            <w:proofErr w:type="gramStart"/>
            <w:r w:rsidRPr="002F70B9">
              <w:rPr>
                <w:rFonts w:ascii="Arial" w:hAnsi="Arial" w:cs="Arial"/>
                <w:i/>
                <w:iCs/>
                <w:kern w:val="0"/>
                <w:sz w:val="16"/>
                <w:szCs w:val="16"/>
                <w:lang w:eastAsia="ru-RU"/>
              </w:rPr>
              <w:t>,Н</w:t>
            </w:r>
            <w:proofErr w:type="gramEnd"/>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08.4.02.05</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i/>
                <w:iCs/>
                <w:kern w:val="0"/>
                <w:sz w:val="16"/>
                <w:szCs w:val="16"/>
                <w:lang w:eastAsia="ru-RU"/>
              </w:rPr>
            </w:pPr>
            <w:r w:rsidRPr="002F70B9">
              <w:rPr>
                <w:rFonts w:ascii="Arial" w:hAnsi="Arial" w:cs="Arial"/>
                <w:i/>
                <w:iCs/>
                <w:kern w:val="0"/>
                <w:sz w:val="16"/>
                <w:szCs w:val="16"/>
                <w:lang w:eastAsia="ru-RU"/>
              </w:rPr>
              <w:t>Сетка сварная из холоднотянутой проволоки 5 мм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т</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0</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Итого прямые затраты</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1 206,36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ФОТ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1 164,00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/812-021.0-3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НР Автомобильные дороги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1 722,72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/774-021.0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СП Автомобильные дороги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134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1 559,76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20 781,67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4 488,84</w:t>
            </w:r>
          </w:p>
        </w:tc>
      </w:tr>
      <w:tr w:rsidR="002F70B9" w:rsidRPr="002F70B9" w:rsidTr="00B80BBD">
        <w:trPr>
          <w:trHeight w:val="69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ФСБЦ-11.3.03.16-0113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xml:space="preserve">Арматура </w:t>
            </w:r>
            <w:proofErr w:type="spellStart"/>
            <w:r w:rsidRPr="002F70B9">
              <w:rPr>
                <w:rFonts w:ascii="Arial" w:hAnsi="Arial" w:cs="Arial"/>
                <w:b/>
                <w:bCs/>
                <w:color w:val="000000"/>
                <w:kern w:val="0"/>
                <w:sz w:val="16"/>
                <w:szCs w:val="16"/>
                <w:lang w:eastAsia="ru-RU"/>
              </w:rPr>
              <w:t>стеклокомпозитная</w:t>
            </w:r>
            <w:proofErr w:type="spellEnd"/>
            <w:r w:rsidRPr="002F70B9">
              <w:rPr>
                <w:rFonts w:ascii="Arial" w:hAnsi="Arial" w:cs="Arial"/>
                <w:b/>
                <w:bCs/>
                <w:color w:val="000000"/>
                <w:kern w:val="0"/>
                <w:sz w:val="16"/>
                <w:szCs w:val="16"/>
                <w:lang w:eastAsia="ru-RU"/>
              </w:rPr>
              <w:t xml:space="preserve"> АСК, прочность 1100 МПа, упругость 50 ГПа, диаметр 6 мм // Сетка стеклопластиковая КСП-2 150х150х6мм (в 1м2 около 12м.п.)</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м</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2851,2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2851,2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7,24</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1,19</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8,62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24 577,34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24 577,34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11</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ГЭСН01-02-027-05</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Планировка площадей: ручным способом, группа грунтов 2</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1000 м</w:t>
            </w:r>
            <w:proofErr w:type="gramStart"/>
            <w:r w:rsidRPr="002F70B9">
              <w:rPr>
                <w:rFonts w:ascii="Arial" w:hAnsi="Arial" w:cs="Arial"/>
                <w:b/>
                <w:bCs/>
                <w:color w:val="000000"/>
                <w:kern w:val="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0,135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0,135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О</w:t>
            </w:r>
            <w:proofErr w:type="gramStart"/>
            <w:r w:rsidRPr="002F70B9">
              <w:rPr>
                <w:rFonts w:ascii="Arial" w:hAnsi="Arial" w:cs="Arial"/>
                <w:kern w:val="0"/>
                <w:sz w:val="16"/>
                <w:szCs w:val="16"/>
                <w:lang w:eastAsia="ru-RU"/>
              </w:rPr>
              <w:t>Т(</w:t>
            </w:r>
            <w:proofErr w:type="gramEnd"/>
            <w:r w:rsidRPr="002F70B9">
              <w:rPr>
                <w:rFonts w:ascii="Arial" w:hAnsi="Arial" w:cs="Arial"/>
                <w:kern w:val="0"/>
                <w:sz w:val="16"/>
                <w:szCs w:val="16"/>
                <w:lang w:eastAsia="ru-RU"/>
              </w:rPr>
              <w:t>ЗТ)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16,605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7 259,87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1-100-30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Средний разряд работы 3,0</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123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16,605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437,21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7 259,87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Итого прямые затраты</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7 259,87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ФОТ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7 259,87</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/812-001.4-3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НР Земляные работы, выполняемые по другим видам работ (подготовительным, сопутствующим, укрепительным)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90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90</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6 533,88</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/774-001.4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СП Земляные работы, выполняемые по другим видам работ (подготовительным, сопутствующим, укрепительным)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41</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2 976,55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124 224,44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16 770,30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Итоги по разделу 2 Устройство тротуара</w:t>
            </w:r>
            <w:proofErr w:type="gramStart"/>
            <w:r w:rsidRPr="002F70B9">
              <w:rPr>
                <w:rFonts w:ascii="Arial" w:hAnsi="Arial" w:cs="Arial"/>
                <w:b/>
                <w:bCs/>
                <w:color w:val="000000"/>
                <w:kern w:val="0"/>
                <w:sz w:val="16"/>
                <w:szCs w:val="16"/>
                <w:lang w:eastAsia="ru-RU"/>
              </w:rPr>
              <w:t xml:space="preserve"> :</w:t>
            </w:r>
            <w:proofErr w:type="gramEnd"/>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прямые затраты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684 876,63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 том числе:</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рабочих</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38 189,01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Эксплуатация машин</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43 353,18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машинистов (</w:t>
            </w:r>
            <w:proofErr w:type="spellStart"/>
            <w:r w:rsidRPr="002F70B9">
              <w:rPr>
                <w:rFonts w:ascii="Arial" w:hAnsi="Arial" w:cs="Arial"/>
                <w:color w:val="000000"/>
                <w:kern w:val="0"/>
                <w:sz w:val="16"/>
                <w:szCs w:val="16"/>
                <w:lang w:eastAsia="ru-RU"/>
              </w:rPr>
              <w:t>Отм</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12 104,57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Материалы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591 229,87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Строительные работы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815 742,13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 том числе:</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38 189,01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эксплуатация машин и механизмов</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43 353,18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машинистов (</w:t>
            </w:r>
            <w:proofErr w:type="spellStart"/>
            <w:r w:rsidRPr="002F70B9">
              <w:rPr>
                <w:rFonts w:ascii="Arial" w:hAnsi="Arial" w:cs="Arial"/>
                <w:color w:val="000000"/>
                <w:kern w:val="0"/>
                <w:sz w:val="16"/>
                <w:szCs w:val="16"/>
                <w:lang w:eastAsia="ru-RU"/>
              </w:rPr>
              <w:t>Отм</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12 104,57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материалы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591 229,87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накладные расходы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70 223,77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сметная прибыль</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60 641,73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ФОТ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50 293,58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накладные расходы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70 223,77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сметная прибыль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60 641,73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xml:space="preserve">  Итого по разделу 2 Устройство тротуара</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815 742,13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xml:space="preserve">  </w:t>
            </w:r>
            <w:proofErr w:type="spellStart"/>
            <w:r w:rsidRPr="002F70B9">
              <w:rPr>
                <w:rFonts w:ascii="Arial" w:hAnsi="Arial" w:cs="Arial"/>
                <w:b/>
                <w:bCs/>
                <w:color w:val="000000"/>
                <w:kern w:val="0"/>
                <w:sz w:val="16"/>
                <w:szCs w:val="16"/>
                <w:lang w:eastAsia="ru-RU"/>
              </w:rPr>
              <w:t>Справочно</w:t>
            </w:r>
            <w:proofErr w:type="spellEnd"/>
          </w:p>
        </w:tc>
        <w:tc>
          <w:tcPr>
            <w:tcW w:w="392" w:type="pct"/>
            <w:tcBorders>
              <w:top w:val="nil"/>
              <w:left w:val="nil"/>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155" w:type="pct"/>
            <w:gridSpan w:val="4"/>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затраты труда рабочих</w:t>
            </w:r>
          </w:p>
        </w:tc>
        <w:tc>
          <w:tcPr>
            <w:tcW w:w="337"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88,4466</w:t>
            </w:r>
          </w:p>
        </w:tc>
        <w:tc>
          <w:tcPr>
            <w:tcW w:w="1397" w:type="pct"/>
            <w:gridSpan w:val="4"/>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155" w:type="pct"/>
            <w:gridSpan w:val="4"/>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затраты труда машинистов</w:t>
            </w:r>
          </w:p>
        </w:tc>
        <w:tc>
          <w:tcPr>
            <w:tcW w:w="337"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20,87976</w:t>
            </w:r>
          </w:p>
        </w:tc>
        <w:tc>
          <w:tcPr>
            <w:tcW w:w="1397" w:type="pct"/>
            <w:gridSpan w:val="4"/>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2F70B9">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Раздел 3. Водоотвод с дорожного полотна</w:t>
            </w:r>
          </w:p>
        </w:tc>
      </w:tr>
      <w:tr w:rsidR="002F70B9" w:rsidRPr="002F70B9" w:rsidTr="00B80BBD">
        <w:trPr>
          <w:trHeight w:val="69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12</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ГЭСН22-01-011-05</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Укладка стальных водопроводных труб с гидравлическим испытанием диаметром: 150 мм // Устройство водоотводных стальных труб</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км</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0,009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0,009</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О</w:t>
            </w:r>
            <w:proofErr w:type="gramStart"/>
            <w:r w:rsidRPr="002F70B9">
              <w:rPr>
                <w:rFonts w:ascii="Arial" w:hAnsi="Arial" w:cs="Arial"/>
                <w:kern w:val="0"/>
                <w:sz w:val="16"/>
                <w:szCs w:val="16"/>
                <w:lang w:eastAsia="ru-RU"/>
              </w:rPr>
              <w:t>Т(</w:t>
            </w:r>
            <w:proofErr w:type="gramEnd"/>
            <w:r w:rsidRPr="002F70B9">
              <w:rPr>
                <w:rFonts w:ascii="Arial" w:hAnsi="Arial" w:cs="Arial"/>
                <w:kern w:val="0"/>
                <w:sz w:val="16"/>
                <w:szCs w:val="16"/>
                <w:lang w:eastAsia="ru-RU"/>
              </w:rPr>
              <w:t>ЗТ)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3,24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1 714,15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1-100-45</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Средний разряд работы 4,5</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360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3,24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529,06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1 714,15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390,58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0,47574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258,87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91.01.01-036</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xml:space="preserve">Бульдозеры, мощность 96 кВт (130 </w:t>
            </w:r>
            <w:proofErr w:type="spellStart"/>
            <w:r w:rsidRPr="002F70B9">
              <w:rPr>
                <w:rFonts w:ascii="Arial" w:hAnsi="Arial" w:cs="Arial"/>
                <w:kern w:val="0"/>
                <w:sz w:val="16"/>
                <w:szCs w:val="16"/>
                <w:lang w:eastAsia="ru-RU"/>
              </w:rPr>
              <w:t>л.</w:t>
            </w:r>
            <w:proofErr w:type="gramStart"/>
            <w:r w:rsidRPr="002F70B9">
              <w:rPr>
                <w:rFonts w:ascii="Arial" w:hAnsi="Arial" w:cs="Arial"/>
                <w:kern w:val="0"/>
                <w:sz w:val="16"/>
                <w:szCs w:val="16"/>
                <w:lang w:eastAsia="ru-RU"/>
              </w:rPr>
              <w:t>с</w:t>
            </w:r>
            <w:proofErr w:type="spellEnd"/>
            <w:proofErr w:type="gram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0,0126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1 061,99</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1,74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1 847,86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23,28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4-100-060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6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0,0126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661,32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8,33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91.10.05-004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Трубоукладчики, номинальная грузоподъемность 6,3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10,8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0,0972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994,01</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1,56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1 550,66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150,72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4-100-050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5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10,8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0,0972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565,80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55,00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91.10.06-001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Установки для подогрева стыков</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0,0135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223,15</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1,55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345,88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4,67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4-100-050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5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0,0135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565,80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7,64</w:t>
            </w:r>
          </w:p>
        </w:tc>
      </w:tr>
      <w:tr w:rsidR="002F70B9" w:rsidRPr="002F70B9" w:rsidTr="00B80BBD">
        <w:trPr>
          <w:trHeight w:val="69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91.10.09-012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2F70B9">
              <w:rPr>
                <w:rFonts w:ascii="Arial" w:hAnsi="Arial" w:cs="Arial"/>
                <w:kern w:val="0"/>
                <w:sz w:val="16"/>
                <w:szCs w:val="16"/>
                <w:lang w:eastAsia="ru-RU"/>
              </w:rPr>
              <w:t>2</w:t>
            </w:r>
            <w:proofErr w:type="gramEnd"/>
            <w:r w:rsidRPr="002F70B9">
              <w:rPr>
                <w:rFonts w:ascii="Arial" w:hAnsi="Arial" w:cs="Arial"/>
                <w:kern w:val="0"/>
                <w:sz w:val="16"/>
                <w:szCs w:val="16"/>
                <w:lang w:eastAsia="ru-RU"/>
              </w:rPr>
              <w:t>), высокое 10 МПа (100 кгс/см2) при работе от передвижных электростанций</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17,24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0,15516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11,40</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1,45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16,53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2,56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91.14.02-001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Автомобили бортовые, грузоподъемность до 5 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0,00288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640,31</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1,84</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4-100-040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4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0,00288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492,32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1,42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91.16.01-002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Электростанции передвижные, мощность 4 кВт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17,09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0,15381</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113,48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17,45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4-100-040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4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17,09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0,15381</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492,32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75,72</w:t>
            </w:r>
          </w:p>
        </w:tc>
      </w:tr>
      <w:tr w:rsidR="002F70B9" w:rsidRPr="002F70B9" w:rsidTr="00B80BBD">
        <w:trPr>
          <w:trHeight w:val="69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91.17.04-033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2F70B9">
              <w:rPr>
                <w:rFonts w:ascii="Arial" w:hAnsi="Arial" w:cs="Arial"/>
                <w:kern w:val="0"/>
                <w:sz w:val="16"/>
                <w:szCs w:val="16"/>
                <w:lang w:eastAsia="ru-RU"/>
              </w:rPr>
              <w:t xml:space="preserve"> А</w:t>
            </w:r>
            <w:proofErr w:type="gramEnd"/>
            <w:r w:rsidRPr="002F70B9">
              <w:rPr>
                <w:rFonts w:ascii="Arial" w:hAnsi="Arial" w:cs="Arial"/>
                <w:kern w:val="0"/>
                <w:sz w:val="16"/>
                <w:szCs w:val="16"/>
                <w:lang w:eastAsia="ru-RU"/>
              </w:rPr>
              <w:t xml:space="preserve">, количество постов 2, мощность трактора 79 кВт (108 </w:t>
            </w:r>
            <w:proofErr w:type="spellStart"/>
            <w:r w:rsidRPr="002F70B9">
              <w:rPr>
                <w:rFonts w:ascii="Arial" w:hAnsi="Arial" w:cs="Arial"/>
                <w:kern w:val="0"/>
                <w:sz w:val="16"/>
                <w:szCs w:val="16"/>
                <w:lang w:eastAsia="ru-RU"/>
              </w:rPr>
              <w:t>л.с</w:t>
            </w:r>
            <w:proofErr w:type="spellEnd"/>
            <w:r w:rsidRPr="002F70B9">
              <w:rPr>
                <w:rFonts w:ascii="Arial" w:hAnsi="Arial" w:cs="Arial"/>
                <w:kern w:val="0"/>
                <w:sz w:val="16"/>
                <w:szCs w:val="16"/>
                <w:lang w:eastAsia="ru-RU"/>
              </w:rPr>
              <w:t>.)</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proofErr w:type="spellStart"/>
            <w:r w:rsidRPr="002F70B9">
              <w:rPr>
                <w:rFonts w:ascii="Arial" w:hAnsi="Arial" w:cs="Arial"/>
                <w:kern w:val="0"/>
                <w:sz w:val="16"/>
                <w:szCs w:val="16"/>
                <w:lang w:eastAsia="ru-RU"/>
              </w:rPr>
              <w:t>маш</w:t>
            </w:r>
            <w:proofErr w:type="gramStart"/>
            <w:r w:rsidRPr="002F70B9">
              <w:rPr>
                <w:rFonts w:ascii="Arial" w:hAnsi="Arial" w:cs="Arial"/>
                <w:kern w:val="0"/>
                <w:sz w:val="16"/>
                <w:szCs w:val="16"/>
                <w:lang w:eastAsia="ru-RU"/>
              </w:rPr>
              <w:t>.ч</w:t>
            </w:r>
            <w:proofErr w:type="gramEnd"/>
            <w:r w:rsidRPr="002F70B9">
              <w:rPr>
                <w:rFonts w:ascii="Arial" w:hAnsi="Arial" w:cs="Arial"/>
                <w:kern w:val="0"/>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21,75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0,19575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688,60</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1,41</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970,93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190,06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4-100-050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proofErr w:type="spellStart"/>
            <w:r w:rsidRPr="002F70B9">
              <w:rPr>
                <w:rFonts w:ascii="Arial" w:hAnsi="Arial" w:cs="Arial"/>
                <w:kern w:val="0"/>
                <w:sz w:val="16"/>
                <w:szCs w:val="16"/>
                <w:lang w:eastAsia="ru-RU"/>
              </w:rPr>
              <w:t>ОТ</w:t>
            </w:r>
            <w:proofErr w:type="gramStart"/>
            <w:r w:rsidRPr="002F70B9">
              <w:rPr>
                <w:rFonts w:ascii="Arial" w:hAnsi="Arial" w:cs="Arial"/>
                <w:kern w:val="0"/>
                <w:sz w:val="16"/>
                <w:szCs w:val="16"/>
                <w:lang w:eastAsia="ru-RU"/>
              </w:rPr>
              <w:t>м</w:t>
            </w:r>
            <w:proofErr w:type="spellEnd"/>
            <w:r w:rsidRPr="002F70B9">
              <w:rPr>
                <w:rFonts w:ascii="Arial" w:hAnsi="Arial" w:cs="Arial"/>
                <w:kern w:val="0"/>
                <w:sz w:val="16"/>
                <w:szCs w:val="16"/>
                <w:lang w:eastAsia="ru-RU"/>
              </w:rPr>
              <w:t>(</w:t>
            </w:r>
            <w:proofErr w:type="spellStart"/>
            <w:proofErr w:type="gramEnd"/>
            <w:r w:rsidRPr="002F70B9">
              <w:rPr>
                <w:rFonts w:ascii="Arial" w:hAnsi="Arial" w:cs="Arial"/>
                <w:kern w:val="0"/>
                <w:sz w:val="16"/>
                <w:szCs w:val="16"/>
                <w:lang w:eastAsia="ru-RU"/>
              </w:rPr>
              <w:t>Зтм</w:t>
            </w:r>
            <w:proofErr w:type="spellEnd"/>
            <w:r w:rsidRPr="002F70B9">
              <w:rPr>
                <w:rFonts w:ascii="Arial" w:hAnsi="Arial" w:cs="Arial"/>
                <w:kern w:val="0"/>
                <w:sz w:val="16"/>
                <w:szCs w:val="16"/>
                <w:lang w:eastAsia="ru-RU"/>
              </w:rPr>
              <w:t xml:space="preserve">) Средний разряд машинистов 5 </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чел</w:t>
            </w:r>
            <w:proofErr w:type="gramStart"/>
            <w:r w:rsidRPr="002F70B9">
              <w:rPr>
                <w:rFonts w:ascii="Arial" w:hAnsi="Arial" w:cs="Arial"/>
                <w:kern w:val="0"/>
                <w:sz w:val="16"/>
                <w:szCs w:val="16"/>
                <w:lang w:eastAsia="ru-RU"/>
              </w:rPr>
              <w:t>.-</w:t>
            </w:r>
            <w:proofErr w:type="gramEnd"/>
            <w:r w:rsidRPr="002F70B9">
              <w:rPr>
                <w:rFonts w:ascii="Arial" w:hAnsi="Arial" w:cs="Arial"/>
                <w:kern w:val="0"/>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21,75</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0,19575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565,80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110,76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257,80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01.7.03.01-0001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Вода</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36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0,324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35,71</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1,46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52,14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16,89</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01.7.11.04-0072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Проволока сварочная без покрытия СВ-08Г2С, диаметр 4 мм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т</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0,00036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97 282,88</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1,19</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115 766,63</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41,68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01.7.11.06-0002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Флюс АН-47</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кг</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50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0,45</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106,25</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1,04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110,50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49,73</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01.7.11.07-0227</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кг</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80</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0,72</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155,63</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1,04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161,86</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116,54</w:t>
            </w:r>
          </w:p>
        </w:tc>
      </w:tr>
      <w:tr w:rsidR="002F70B9" w:rsidRPr="002F70B9" w:rsidTr="00B80BBD">
        <w:trPr>
          <w:trHeight w:val="69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11.1.03.01-0063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III</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0,2</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0,0018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16 496,03</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color w:val="000000"/>
                <w:kern w:val="0"/>
                <w:sz w:val="16"/>
                <w:szCs w:val="16"/>
                <w:lang w:eastAsia="ru-RU"/>
              </w:rPr>
            </w:pPr>
            <w:r w:rsidRPr="002F70B9">
              <w:rPr>
                <w:rFonts w:ascii="Arial" w:hAnsi="Arial" w:cs="Arial"/>
                <w:color w:val="000000"/>
                <w:kern w:val="0"/>
                <w:sz w:val="16"/>
                <w:szCs w:val="16"/>
                <w:lang w:eastAsia="ru-RU"/>
              </w:rPr>
              <w:t>1,11</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18 310,59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32,96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Н</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23.5.02.02</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i/>
                <w:iCs/>
                <w:kern w:val="0"/>
                <w:sz w:val="16"/>
                <w:szCs w:val="16"/>
                <w:lang w:eastAsia="ru-RU"/>
              </w:rPr>
            </w:pPr>
            <w:r w:rsidRPr="002F70B9">
              <w:rPr>
                <w:rFonts w:ascii="Arial" w:hAnsi="Arial" w:cs="Arial"/>
                <w:i/>
                <w:iCs/>
                <w:kern w:val="0"/>
                <w:sz w:val="16"/>
                <w:szCs w:val="16"/>
                <w:lang w:eastAsia="ru-RU"/>
              </w:rPr>
              <w:t>Трубы стальные</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м</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1004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9,036</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i/>
                <w:iCs/>
                <w:kern w:val="0"/>
                <w:sz w:val="16"/>
                <w:szCs w:val="16"/>
                <w:lang w:eastAsia="ru-RU"/>
              </w:rPr>
            </w:pPr>
            <w:r w:rsidRPr="002F70B9">
              <w:rPr>
                <w:rFonts w:ascii="Arial" w:hAnsi="Arial" w:cs="Arial"/>
                <w:i/>
                <w:iCs/>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i/>
                <w:iCs/>
                <w:kern w:val="0"/>
                <w:sz w:val="16"/>
                <w:szCs w:val="16"/>
                <w:lang w:eastAsia="ru-RU"/>
              </w:rPr>
            </w:pPr>
            <w:r w:rsidRPr="002F70B9">
              <w:rPr>
                <w:rFonts w:ascii="Arial" w:hAnsi="Arial" w:cs="Arial"/>
                <w:i/>
                <w:iCs/>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Итого прямые затраты</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2 621,40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ФОТ</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1 973,02</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/812-018.0-3</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НР Наружные сети водопровода, канализации, теплоснабжения, газопровода</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118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118</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2 328,16</w:t>
            </w:r>
          </w:p>
        </w:tc>
      </w:tr>
      <w:tr w:rsidR="002F70B9" w:rsidRPr="002F70B9" w:rsidTr="00B80BBD">
        <w:trPr>
          <w:trHeight w:val="465"/>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proofErr w:type="spellStart"/>
            <w:proofErr w:type="gramStart"/>
            <w:r w:rsidRPr="002F70B9">
              <w:rPr>
                <w:rFonts w:ascii="Arial" w:hAnsi="Arial" w:cs="Arial"/>
                <w:kern w:val="0"/>
                <w:sz w:val="16"/>
                <w:szCs w:val="16"/>
                <w:lang w:eastAsia="ru-RU"/>
              </w:rPr>
              <w:t>Пр</w:t>
            </w:r>
            <w:proofErr w:type="spellEnd"/>
            <w:proofErr w:type="gramEnd"/>
            <w:r w:rsidRPr="002F70B9">
              <w:rPr>
                <w:rFonts w:ascii="Arial" w:hAnsi="Arial" w:cs="Arial"/>
                <w:kern w:val="0"/>
                <w:sz w:val="16"/>
                <w:szCs w:val="16"/>
                <w:lang w:eastAsia="ru-RU"/>
              </w:rPr>
              <w:t>/774-018.0</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kern w:val="0"/>
                <w:sz w:val="16"/>
                <w:szCs w:val="16"/>
                <w:lang w:eastAsia="ru-RU"/>
              </w:rPr>
            </w:pPr>
            <w:r w:rsidRPr="002F70B9">
              <w:rPr>
                <w:rFonts w:ascii="Arial" w:hAnsi="Arial" w:cs="Arial"/>
                <w:kern w:val="0"/>
                <w:sz w:val="16"/>
                <w:szCs w:val="16"/>
                <w:lang w:eastAsia="ru-RU"/>
              </w:rPr>
              <w:t>СП Наружные сети водопровода, канализации, теплоснабжения, газопровода</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74</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74</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kern w:val="0"/>
                <w:sz w:val="16"/>
                <w:szCs w:val="16"/>
                <w:lang w:eastAsia="ru-RU"/>
              </w:rPr>
            </w:pPr>
            <w:r w:rsidRPr="002F70B9">
              <w:rPr>
                <w:rFonts w:ascii="Arial" w:hAnsi="Arial" w:cs="Arial"/>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kern w:val="0"/>
                <w:sz w:val="16"/>
                <w:szCs w:val="16"/>
                <w:lang w:eastAsia="ru-RU"/>
              </w:rPr>
            </w:pPr>
            <w:r w:rsidRPr="002F70B9">
              <w:rPr>
                <w:rFonts w:ascii="Arial" w:hAnsi="Arial" w:cs="Arial"/>
                <w:kern w:val="0"/>
                <w:sz w:val="16"/>
                <w:szCs w:val="16"/>
                <w:lang w:eastAsia="ru-RU"/>
              </w:rPr>
              <w:t>1 460,03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712 176,67</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6 409,59</w:t>
            </w:r>
          </w:p>
        </w:tc>
      </w:tr>
      <w:tr w:rsidR="002F70B9" w:rsidRPr="002F70B9" w:rsidTr="00B80BBD">
        <w:trPr>
          <w:trHeight w:val="69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13</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ФСБЦ-23.5.02.02-0071</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xml:space="preserve">Трубы стальные электросварные </w:t>
            </w:r>
            <w:proofErr w:type="spellStart"/>
            <w:r w:rsidRPr="002F70B9">
              <w:rPr>
                <w:rFonts w:ascii="Arial" w:hAnsi="Arial" w:cs="Arial"/>
                <w:b/>
                <w:bCs/>
                <w:color w:val="000000"/>
                <w:kern w:val="0"/>
                <w:sz w:val="16"/>
                <w:szCs w:val="16"/>
                <w:lang w:eastAsia="ru-RU"/>
              </w:rPr>
              <w:t>прямошовные</w:t>
            </w:r>
            <w:proofErr w:type="spellEnd"/>
            <w:r w:rsidRPr="002F70B9">
              <w:rPr>
                <w:rFonts w:ascii="Arial" w:hAnsi="Arial" w:cs="Arial"/>
                <w:b/>
                <w:bCs/>
                <w:color w:val="000000"/>
                <w:kern w:val="0"/>
                <w:sz w:val="16"/>
                <w:szCs w:val="16"/>
                <w:lang w:eastAsia="ru-RU"/>
              </w:rPr>
              <w:t xml:space="preserve"> из стали марок Ст</w:t>
            </w:r>
            <w:proofErr w:type="gramStart"/>
            <w:r w:rsidRPr="002F70B9">
              <w:rPr>
                <w:rFonts w:ascii="Arial" w:hAnsi="Arial" w:cs="Arial"/>
                <w:b/>
                <w:bCs/>
                <w:color w:val="000000"/>
                <w:kern w:val="0"/>
                <w:sz w:val="16"/>
                <w:szCs w:val="16"/>
                <w:lang w:eastAsia="ru-RU"/>
              </w:rPr>
              <w:t>2</w:t>
            </w:r>
            <w:proofErr w:type="gramEnd"/>
            <w:r w:rsidRPr="002F70B9">
              <w:rPr>
                <w:rFonts w:ascii="Arial" w:hAnsi="Arial" w:cs="Arial"/>
                <w:b/>
                <w:bCs/>
                <w:color w:val="000000"/>
                <w:kern w:val="0"/>
                <w:sz w:val="16"/>
                <w:szCs w:val="16"/>
                <w:lang w:eastAsia="ru-RU"/>
              </w:rPr>
              <w:t>, 10, наружный диаметр 159 мм, толщина стенки 3,5 мм</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м</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9</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9</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1 004,02</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1,09</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1 094,38</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9 849,42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1308" w:type="pct"/>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позиции</w:t>
            </w:r>
          </w:p>
        </w:tc>
        <w:tc>
          <w:tcPr>
            <w:tcW w:w="255"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4"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23"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center"/>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9 849,42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bookmarkStart w:id="0" w:name="_GoBack"/>
            <w:bookmarkEnd w:id="0"/>
            <w:r w:rsidRPr="002F70B9">
              <w:rPr>
                <w:rFonts w:ascii="Arial" w:hAnsi="Arial" w:cs="Arial"/>
                <w:color w:val="000000"/>
                <w:kern w:val="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Итоги по разделу 3 Водоотвод с дорожного полотна</w:t>
            </w:r>
            <w:proofErr w:type="gramStart"/>
            <w:r w:rsidRPr="002F70B9">
              <w:rPr>
                <w:rFonts w:ascii="Arial" w:hAnsi="Arial" w:cs="Arial"/>
                <w:b/>
                <w:bCs/>
                <w:color w:val="000000"/>
                <w:kern w:val="0"/>
                <w:sz w:val="16"/>
                <w:szCs w:val="16"/>
                <w:lang w:eastAsia="ru-RU"/>
              </w:rPr>
              <w:t xml:space="preserve"> :</w:t>
            </w:r>
            <w:proofErr w:type="gramEnd"/>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прямые затраты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12 470,82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 том числе:</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рабочих</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1 714,15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Эксплуатация машин</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390,58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машинистов (</w:t>
            </w:r>
            <w:proofErr w:type="spellStart"/>
            <w:r w:rsidRPr="002F70B9">
              <w:rPr>
                <w:rFonts w:ascii="Arial" w:hAnsi="Arial" w:cs="Arial"/>
                <w:color w:val="000000"/>
                <w:kern w:val="0"/>
                <w:sz w:val="16"/>
                <w:szCs w:val="16"/>
                <w:lang w:eastAsia="ru-RU"/>
              </w:rPr>
              <w:t>Отм</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258,87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Материалы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10 107,22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Строительные работы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16 259,01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 том числе:</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1 714,15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эксплуатация машин и механизмов</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390,58</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машинистов (</w:t>
            </w:r>
            <w:proofErr w:type="spellStart"/>
            <w:r w:rsidRPr="002F70B9">
              <w:rPr>
                <w:rFonts w:ascii="Arial" w:hAnsi="Arial" w:cs="Arial"/>
                <w:color w:val="000000"/>
                <w:kern w:val="0"/>
                <w:sz w:val="16"/>
                <w:szCs w:val="16"/>
                <w:lang w:eastAsia="ru-RU"/>
              </w:rPr>
              <w:t>Отм</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258,87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материалы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10 107,22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накладные расходы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2 328,16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сметная прибыль</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1 460,03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ФОТ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1 973,02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накладные расходы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2 328,16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Итого сметная прибыль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1 460,03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xml:space="preserve">  Итого по разделу 3 Водоотвод с дорожного полотна</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16 259,01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xml:space="preserve">  </w:t>
            </w:r>
            <w:proofErr w:type="spellStart"/>
            <w:r w:rsidRPr="002F70B9">
              <w:rPr>
                <w:rFonts w:ascii="Arial" w:hAnsi="Arial" w:cs="Arial"/>
                <w:b/>
                <w:bCs/>
                <w:color w:val="000000"/>
                <w:kern w:val="0"/>
                <w:sz w:val="16"/>
                <w:szCs w:val="16"/>
                <w:lang w:eastAsia="ru-RU"/>
              </w:rPr>
              <w:t>Справочно</w:t>
            </w:r>
            <w:proofErr w:type="spellEnd"/>
          </w:p>
        </w:tc>
        <w:tc>
          <w:tcPr>
            <w:tcW w:w="392" w:type="pct"/>
            <w:tcBorders>
              <w:top w:val="nil"/>
              <w:left w:val="nil"/>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155" w:type="pct"/>
            <w:gridSpan w:val="4"/>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затраты труда рабочих</w:t>
            </w:r>
          </w:p>
        </w:tc>
        <w:tc>
          <w:tcPr>
            <w:tcW w:w="337"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3,24</w:t>
            </w:r>
          </w:p>
        </w:tc>
        <w:tc>
          <w:tcPr>
            <w:tcW w:w="1397" w:type="pct"/>
            <w:gridSpan w:val="4"/>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2155" w:type="pct"/>
            <w:gridSpan w:val="4"/>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затраты труда машинистов</w:t>
            </w:r>
          </w:p>
        </w:tc>
        <w:tc>
          <w:tcPr>
            <w:tcW w:w="337"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0,47574</w:t>
            </w:r>
          </w:p>
        </w:tc>
        <w:tc>
          <w:tcPr>
            <w:tcW w:w="1397" w:type="pct"/>
            <w:gridSpan w:val="4"/>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54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Итоги по смете:</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Всего прямые затраты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698 160,43</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 том числе:</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рабочих</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39 903,16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Эксплуатация машин</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44 342,47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машинистов (</w:t>
            </w:r>
            <w:proofErr w:type="spellStart"/>
            <w:r w:rsidRPr="002F70B9">
              <w:rPr>
                <w:rFonts w:ascii="Arial" w:hAnsi="Arial" w:cs="Arial"/>
                <w:color w:val="000000"/>
                <w:kern w:val="0"/>
                <w:sz w:val="16"/>
                <w:szCs w:val="16"/>
                <w:lang w:eastAsia="ru-RU"/>
              </w:rPr>
              <w:t>Отм</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12 577,71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Материалы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601 337,09</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Строительные работы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833 111,95</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 том числе:</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39 903,16</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эксплуатация машин и механизмов</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44 342,47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оплата труда машинистов (</w:t>
            </w:r>
            <w:proofErr w:type="spellStart"/>
            <w:r w:rsidRPr="002F70B9">
              <w:rPr>
                <w:rFonts w:ascii="Arial" w:hAnsi="Arial" w:cs="Arial"/>
                <w:color w:val="000000"/>
                <w:kern w:val="0"/>
                <w:sz w:val="16"/>
                <w:szCs w:val="16"/>
                <w:lang w:eastAsia="ru-RU"/>
              </w:rPr>
              <w:t>Отм</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12 577,71</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материалы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601 337,09</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накладные расходы</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72 751,20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сметная прибыль</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62 200,32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Всего ФОТ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52 480,87</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Всего накладные расходы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72 751,20</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Всего сметная прибыль (</w:t>
            </w:r>
            <w:proofErr w:type="spellStart"/>
            <w:r w:rsidRPr="002F70B9">
              <w:rPr>
                <w:rFonts w:ascii="Arial" w:hAnsi="Arial" w:cs="Arial"/>
                <w:color w:val="000000"/>
                <w:kern w:val="0"/>
                <w:sz w:val="16"/>
                <w:szCs w:val="16"/>
                <w:lang w:eastAsia="ru-RU"/>
              </w:rPr>
              <w:t>справочно</w:t>
            </w:r>
            <w:proofErr w:type="spellEnd"/>
            <w:r w:rsidRPr="002F70B9">
              <w:rPr>
                <w:rFonts w:ascii="Arial" w:hAnsi="Arial" w:cs="Arial"/>
                <w:color w:val="000000"/>
                <w:kern w:val="0"/>
                <w:sz w:val="16"/>
                <w:szCs w:val="16"/>
                <w:lang w:eastAsia="ru-RU"/>
              </w:rPr>
              <w:t>)</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62 200,32</w:t>
            </w: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tcPr>
          <w:p w:rsidR="002F70B9" w:rsidRPr="002F70B9" w:rsidRDefault="002F70B9" w:rsidP="002F70B9">
            <w:pPr>
              <w:suppressAutoHyphens w:val="0"/>
              <w:spacing w:after="0"/>
              <w:jc w:val="left"/>
              <w:rPr>
                <w:rFonts w:ascii="Arial" w:hAnsi="Arial" w:cs="Arial"/>
                <w:color w:val="000000"/>
                <w:kern w:val="0"/>
                <w:sz w:val="16"/>
                <w:szCs w:val="16"/>
                <w:lang w:eastAsia="ru-RU"/>
              </w:rPr>
            </w:pPr>
          </w:p>
        </w:tc>
        <w:tc>
          <w:tcPr>
            <w:tcW w:w="468" w:type="pct"/>
            <w:tcBorders>
              <w:top w:val="nil"/>
              <w:left w:val="nil"/>
              <w:bottom w:val="single" w:sz="4" w:space="0" w:color="auto"/>
              <w:right w:val="single" w:sz="4" w:space="0" w:color="auto"/>
            </w:tcBorders>
            <w:shd w:val="clear" w:color="auto" w:fill="auto"/>
          </w:tcPr>
          <w:p w:rsidR="002F70B9" w:rsidRPr="002F70B9" w:rsidRDefault="002F70B9" w:rsidP="002F70B9">
            <w:pPr>
              <w:suppressAutoHyphens w:val="0"/>
              <w:spacing w:after="0"/>
              <w:jc w:val="right"/>
              <w:rPr>
                <w:rFonts w:ascii="Arial" w:hAnsi="Arial" w:cs="Arial"/>
                <w:color w:val="000000"/>
                <w:kern w:val="0"/>
                <w:sz w:val="16"/>
                <w:szCs w:val="16"/>
                <w:lang w:eastAsia="ru-RU"/>
              </w:rPr>
            </w:pPr>
          </w:p>
        </w:tc>
        <w:tc>
          <w:tcPr>
            <w:tcW w:w="3889" w:type="pct"/>
            <w:gridSpan w:val="9"/>
            <w:tcBorders>
              <w:top w:val="single" w:sz="4" w:space="0" w:color="auto"/>
              <w:left w:val="nil"/>
              <w:bottom w:val="single" w:sz="4" w:space="0" w:color="auto"/>
              <w:right w:val="single" w:sz="4" w:space="0" w:color="auto"/>
            </w:tcBorders>
            <w:shd w:val="clear" w:color="auto" w:fill="auto"/>
          </w:tcPr>
          <w:p w:rsidR="002F70B9" w:rsidRPr="002F70B9" w:rsidRDefault="002F70B9" w:rsidP="002F70B9">
            <w:pPr>
              <w:suppressAutoHyphens w:val="0"/>
              <w:spacing w:after="0"/>
              <w:jc w:val="left"/>
              <w:rPr>
                <w:rFonts w:ascii="Arial" w:hAnsi="Arial" w:cs="Arial"/>
                <w:color w:val="000000"/>
                <w:kern w:val="0"/>
                <w:sz w:val="16"/>
                <w:szCs w:val="16"/>
                <w:lang w:eastAsia="ru-RU"/>
              </w:rPr>
            </w:pPr>
            <w:r>
              <w:rPr>
                <w:rFonts w:ascii="Arial" w:hAnsi="Arial" w:cs="Arial"/>
                <w:color w:val="000000"/>
                <w:kern w:val="0"/>
                <w:sz w:val="16"/>
                <w:szCs w:val="16"/>
                <w:lang w:eastAsia="ru-RU"/>
              </w:rPr>
              <w:t xml:space="preserve">    </w:t>
            </w:r>
            <w:proofErr w:type="spellStart"/>
            <w:r>
              <w:rPr>
                <w:rFonts w:ascii="Arial" w:hAnsi="Arial" w:cs="Arial"/>
                <w:color w:val="000000"/>
                <w:kern w:val="0"/>
                <w:sz w:val="16"/>
                <w:szCs w:val="16"/>
                <w:lang w:eastAsia="ru-RU"/>
              </w:rPr>
              <w:t>Коффициент</w:t>
            </w:r>
            <w:proofErr w:type="spellEnd"/>
            <w:r>
              <w:rPr>
                <w:rFonts w:ascii="Arial" w:hAnsi="Arial" w:cs="Arial"/>
                <w:color w:val="000000"/>
                <w:kern w:val="0"/>
                <w:sz w:val="16"/>
                <w:szCs w:val="16"/>
                <w:lang w:eastAsia="ru-RU"/>
              </w:rPr>
              <w:t xml:space="preserve"> перерасчета</w:t>
            </w:r>
          </w:p>
        </w:tc>
        <w:tc>
          <w:tcPr>
            <w:tcW w:w="392" w:type="pct"/>
            <w:tcBorders>
              <w:top w:val="nil"/>
              <w:left w:val="nil"/>
              <w:bottom w:val="single" w:sz="4" w:space="0" w:color="auto"/>
              <w:right w:val="single" w:sz="4" w:space="0" w:color="auto"/>
            </w:tcBorders>
            <w:shd w:val="clear" w:color="auto" w:fill="auto"/>
            <w:noWrap/>
          </w:tcPr>
          <w:p w:rsidR="002F70B9" w:rsidRPr="002F70B9" w:rsidRDefault="002F70B9" w:rsidP="002F70B9">
            <w:pPr>
              <w:suppressAutoHyphens w:val="0"/>
              <w:spacing w:after="0"/>
              <w:jc w:val="right"/>
              <w:rPr>
                <w:rFonts w:ascii="Arial" w:hAnsi="Arial" w:cs="Arial"/>
                <w:color w:val="000000"/>
                <w:kern w:val="0"/>
                <w:sz w:val="16"/>
                <w:szCs w:val="16"/>
                <w:lang w:eastAsia="ru-RU"/>
              </w:rPr>
            </w:pP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xml:space="preserve">     НДС 20%</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color w:val="000000"/>
                <w:kern w:val="0"/>
                <w:sz w:val="16"/>
                <w:szCs w:val="16"/>
                <w:lang w:eastAsia="ru-RU"/>
              </w:rPr>
            </w:pPr>
          </w:p>
        </w:tc>
      </w:tr>
      <w:tr w:rsidR="002F70B9" w:rsidRPr="002F70B9" w:rsidTr="00B80BBD">
        <w:trPr>
          <w:trHeight w:val="300"/>
        </w:trPr>
        <w:tc>
          <w:tcPr>
            <w:tcW w:w="251" w:type="pct"/>
            <w:tcBorders>
              <w:top w:val="nil"/>
              <w:left w:val="single" w:sz="4" w:space="0" w:color="auto"/>
              <w:bottom w:val="single" w:sz="4" w:space="0" w:color="auto"/>
              <w:right w:val="single" w:sz="4" w:space="0" w:color="auto"/>
            </w:tcBorders>
            <w:shd w:val="clear" w:color="auto" w:fill="auto"/>
            <w:noWrap/>
            <w:vAlign w:val="bottom"/>
            <w:hideMark/>
          </w:tcPr>
          <w:p w:rsidR="002F70B9" w:rsidRPr="002F70B9" w:rsidRDefault="002F70B9" w:rsidP="002F70B9">
            <w:pPr>
              <w:suppressAutoHyphens w:val="0"/>
              <w:spacing w:after="0"/>
              <w:jc w:val="left"/>
              <w:rPr>
                <w:rFonts w:ascii="Arial" w:hAnsi="Arial" w:cs="Arial"/>
                <w:color w:val="000000"/>
                <w:kern w:val="0"/>
                <w:sz w:val="16"/>
                <w:szCs w:val="16"/>
                <w:lang w:eastAsia="ru-RU"/>
              </w:rPr>
            </w:pPr>
            <w:r w:rsidRPr="002F70B9">
              <w:rPr>
                <w:rFonts w:ascii="Arial" w:hAnsi="Arial" w:cs="Arial"/>
                <w:color w:val="000000"/>
                <w:kern w:val="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 </w:t>
            </w:r>
          </w:p>
        </w:tc>
        <w:tc>
          <w:tcPr>
            <w:tcW w:w="3889" w:type="pct"/>
            <w:gridSpan w:val="9"/>
            <w:tcBorders>
              <w:top w:val="single" w:sz="4" w:space="0" w:color="auto"/>
              <w:left w:val="nil"/>
              <w:bottom w:val="single" w:sz="4" w:space="0" w:color="auto"/>
              <w:right w:val="single" w:sz="4" w:space="0" w:color="auto"/>
            </w:tcBorders>
            <w:shd w:val="clear" w:color="auto" w:fill="auto"/>
            <w:hideMark/>
          </w:tcPr>
          <w:p w:rsidR="002F70B9" w:rsidRPr="002F70B9" w:rsidRDefault="002F70B9" w:rsidP="002F70B9">
            <w:pPr>
              <w:suppressAutoHyphens w:val="0"/>
              <w:spacing w:after="0"/>
              <w:jc w:val="left"/>
              <w:rPr>
                <w:rFonts w:ascii="Arial" w:hAnsi="Arial" w:cs="Arial"/>
                <w:b/>
                <w:bCs/>
                <w:color w:val="000000"/>
                <w:kern w:val="0"/>
                <w:sz w:val="16"/>
                <w:szCs w:val="16"/>
                <w:lang w:eastAsia="ru-RU"/>
              </w:rPr>
            </w:pPr>
            <w:r w:rsidRPr="002F70B9">
              <w:rPr>
                <w:rFonts w:ascii="Arial" w:hAnsi="Arial" w:cs="Arial"/>
                <w:b/>
                <w:bCs/>
                <w:color w:val="000000"/>
                <w:kern w:val="0"/>
                <w:sz w:val="16"/>
                <w:szCs w:val="16"/>
                <w:lang w:eastAsia="ru-RU"/>
              </w:rPr>
              <w:t>ВСЕГО по смете</w:t>
            </w:r>
          </w:p>
        </w:tc>
        <w:tc>
          <w:tcPr>
            <w:tcW w:w="392" w:type="pct"/>
            <w:tcBorders>
              <w:top w:val="nil"/>
              <w:left w:val="nil"/>
              <w:bottom w:val="single" w:sz="4" w:space="0" w:color="auto"/>
              <w:right w:val="single" w:sz="4" w:space="0" w:color="auto"/>
            </w:tcBorders>
            <w:shd w:val="clear" w:color="auto" w:fill="auto"/>
            <w:noWrap/>
            <w:hideMark/>
          </w:tcPr>
          <w:p w:rsidR="002F70B9" w:rsidRPr="002F70B9" w:rsidRDefault="002F70B9" w:rsidP="002F70B9">
            <w:pPr>
              <w:suppressAutoHyphens w:val="0"/>
              <w:spacing w:after="0"/>
              <w:jc w:val="right"/>
              <w:rPr>
                <w:rFonts w:ascii="Arial" w:hAnsi="Arial" w:cs="Arial"/>
                <w:b/>
                <w:bCs/>
                <w:color w:val="000000"/>
                <w:kern w:val="0"/>
                <w:sz w:val="16"/>
                <w:szCs w:val="16"/>
                <w:lang w:eastAsia="ru-RU"/>
              </w:rPr>
            </w:pPr>
          </w:p>
        </w:tc>
      </w:tr>
    </w:tbl>
    <w:p w:rsidR="001F6594" w:rsidRDefault="001F6594" w:rsidP="002F70B9">
      <w:pPr>
        <w:jc w:val="center"/>
      </w:pPr>
    </w:p>
    <w:sectPr w:rsidR="001F6594"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156DE2"/>
    <w:rsid w:val="001615FB"/>
    <w:rsid w:val="00177DB1"/>
    <w:rsid w:val="001C57BB"/>
    <w:rsid w:val="001D2873"/>
    <w:rsid w:val="001F6594"/>
    <w:rsid w:val="00236D17"/>
    <w:rsid w:val="002F70B9"/>
    <w:rsid w:val="0036449D"/>
    <w:rsid w:val="003E3EA9"/>
    <w:rsid w:val="005100F5"/>
    <w:rsid w:val="00546BE0"/>
    <w:rsid w:val="005974D4"/>
    <w:rsid w:val="00625698"/>
    <w:rsid w:val="00650BF0"/>
    <w:rsid w:val="00670978"/>
    <w:rsid w:val="006B5B26"/>
    <w:rsid w:val="007C08EE"/>
    <w:rsid w:val="007F6622"/>
    <w:rsid w:val="00830F1C"/>
    <w:rsid w:val="00895006"/>
    <w:rsid w:val="008D54DA"/>
    <w:rsid w:val="008D5D90"/>
    <w:rsid w:val="00904E2C"/>
    <w:rsid w:val="00A45AD5"/>
    <w:rsid w:val="00AC1848"/>
    <w:rsid w:val="00AC3D83"/>
    <w:rsid w:val="00B72BA1"/>
    <w:rsid w:val="00B80BBD"/>
    <w:rsid w:val="00BB3377"/>
    <w:rsid w:val="00BF609E"/>
    <w:rsid w:val="00C063E5"/>
    <w:rsid w:val="00DF3A03"/>
    <w:rsid w:val="00E058C8"/>
    <w:rsid w:val="00E12E96"/>
    <w:rsid w:val="00E136F9"/>
    <w:rsid w:val="00EC3D1D"/>
    <w:rsid w:val="00F4316C"/>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790080398">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12</Pages>
  <Words>3602</Words>
  <Characters>20536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27</cp:revision>
  <cp:lastPrinted>2024-04-26T11:54:00Z</cp:lastPrinted>
  <dcterms:created xsi:type="dcterms:W3CDTF">2024-02-02T07:51:00Z</dcterms:created>
  <dcterms:modified xsi:type="dcterms:W3CDTF">2024-04-27T05:03:00Z</dcterms:modified>
</cp:coreProperties>
</file>